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66" w:rsidRDefault="00034866" w:rsidP="00034866">
      <w:pPr>
        <w:jc w:val="right"/>
        <w:rPr>
          <w:color w:val="000000"/>
        </w:rPr>
      </w:pPr>
      <w:r>
        <w:rPr>
          <w:color w:val="000000"/>
        </w:rPr>
        <w:t>Приложение  № 5</w:t>
      </w:r>
    </w:p>
    <w:p w:rsidR="00034866" w:rsidRDefault="00034866" w:rsidP="00034866">
      <w:pPr>
        <w:jc w:val="right"/>
        <w:rPr>
          <w:color w:val="000000"/>
        </w:rPr>
      </w:pPr>
      <w:r>
        <w:rPr>
          <w:color w:val="000000"/>
        </w:rPr>
        <w:t>к Порядку</w:t>
      </w:r>
    </w:p>
    <w:p w:rsidR="00034866" w:rsidRDefault="00034866" w:rsidP="00034866">
      <w:pPr>
        <w:pStyle w:val="Heading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</w:t>
      </w:r>
    </w:p>
    <w:p w:rsidR="00034866" w:rsidRDefault="00034866" w:rsidP="00034866">
      <w:pPr>
        <w:pStyle w:val="Heading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Отчет</w:t>
      </w:r>
    </w:p>
    <w:p w:rsidR="00034866" w:rsidRDefault="00034866" w:rsidP="00034866">
      <w:pPr>
        <w:pStyle w:val="Heading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о реализации мероприятий муниципальной программы </w:t>
      </w:r>
    </w:p>
    <w:p w:rsidR="00F04CEA" w:rsidRDefault="00F04CEA" w:rsidP="00034866">
      <w:pPr>
        <w:pStyle w:val="Heading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«Развитие субъектов малого и среднего предпринимательства в городе Барабинске</w:t>
      </w:r>
    </w:p>
    <w:p w:rsidR="00884ABD" w:rsidRDefault="00884ABD" w:rsidP="00034866">
      <w:pPr>
        <w:pStyle w:val="Heading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Барабинског</w:t>
      </w:r>
      <w:r w:rsidR="001F37D8">
        <w:rPr>
          <w:rFonts w:ascii="Times New Roman" w:hAnsi="Times New Roman" w:cs="Times New Roman"/>
          <w:color w:val="000000"/>
          <w:sz w:val="21"/>
          <w:szCs w:val="21"/>
        </w:rPr>
        <w:t>о райо</w:t>
      </w:r>
      <w:r w:rsidR="006546FD">
        <w:rPr>
          <w:rFonts w:ascii="Times New Roman" w:hAnsi="Times New Roman" w:cs="Times New Roman"/>
          <w:color w:val="000000"/>
          <w:sz w:val="21"/>
          <w:szCs w:val="21"/>
        </w:rPr>
        <w:t>на Новосибирской области на 2018-2020</w:t>
      </w:r>
      <w:r w:rsidR="001F37D8">
        <w:rPr>
          <w:rFonts w:ascii="Times New Roman" w:hAnsi="Times New Roman" w:cs="Times New Roman"/>
          <w:color w:val="000000"/>
          <w:sz w:val="21"/>
          <w:szCs w:val="21"/>
        </w:rPr>
        <w:t xml:space="preserve"> годы» з</w:t>
      </w:r>
      <w:r w:rsidR="006546FD">
        <w:rPr>
          <w:rFonts w:ascii="Times New Roman" w:hAnsi="Times New Roman" w:cs="Times New Roman"/>
          <w:color w:val="000000"/>
          <w:sz w:val="21"/>
          <w:szCs w:val="21"/>
        </w:rPr>
        <w:t>а 2018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год</w:t>
      </w:r>
    </w:p>
    <w:tbl>
      <w:tblPr>
        <w:tblW w:w="154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90"/>
        <w:gridCol w:w="1695"/>
        <w:gridCol w:w="705"/>
        <w:gridCol w:w="1590"/>
        <w:gridCol w:w="1515"/>
        <w:gridCol w:w="1185"/>
        <w:gridCol w:w="1260"/>
        <w:gridCol w:w="753"/>
        <w:gridCol w:w="1597"/>
        <w:gridCol w:w="1538"/>
        <w:gridCol w:w="1005"/>
        <w:gridCol w:w="855"/>
        <w:gridCol w:w="193"/>
      </w:tblGrid>
      <w:tr w:rsidR="00034866" w:rsidTr="00884ABD">
        <w:tc>
          <w:tcPr>
            <w:tcW w:w="1528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034866" w:rsidRDefault="00884ABD" w:rsidP="00E67818">
            <w:pPr>
              <w:snapToGrid w:val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="00034866">
              <w:rPr>
                <w:color w:val="000000"/>
                <w:sz w:val="21"/>
                <w:szCs w:val="21"/>
              </w:rPr>
              <w:t>(тыс</w:t>
            </w:r>
            <w:proofErr w:type="gramStart"/>
            <w:r w:rsidR="00034866">
              <w:rPr>
                <w:color w:val="000000"/>
                <w:sz w:val="21"/>
                <w:szCs w:val="21"/>
              </w:rPr>
              <w:t>.р</w:t>
            </w:r>
            <w:proofErr w:type="gramEnd"/>
            <w:r w:rsidR="00034866">
              <w:rPr>
                <w:color w:val="000000"/>
                <w:sz w:val="21"/>
                <w:szCs w:val="21"/>
              </w:rPr>
              <w:t>уб.)</w:t>
            </w:r>
          </w:p>
        </w:tc>
        <w:tc>
          <w:tcPr>
            <w:tcW w:w="193" w:type="dxa"/>
            <w:tcBorders>
              <w:bottom w:val="single" w:sz="4" w:space="0" w:color="auto"/>
            </w:tcBorders>
            <w:shd w:val="clear" w:color="auto" w:fill="auto"/>
          </w:tcPr>
          <w:p w:rsidR="00034866" w:rsidRDefault="00034866" w:rsidP="00E67818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</w:tr>
      <w:tr w:rsidR="00034866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Наименование программы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Мероприятия, входящие в план мероприятий программы </w:t>
            </w:r>
          </w:p>
        </w:tc>
        <w:tc>
          <w:tcPr>
            <w:tcW w:w="6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>Объем финансирования</w:t>
            </w:r>
          </w:p>
          <w:p w:rsidR="00034866" w:rsidRPr="003F6FF0" w:rsidRDefault="006546FD" w:rsidP="00E678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 на 2018</w:t>
            </w:r>
            <w:r w:rsidR="00034866" w:rsidRPr="003F6FF0">
              <w:rPr>
                <w:color w:val="000000"/>
                <w:sz w:val="20"/>
                <w:szCs w:val="20"/>
              </w:rPr>
              <w:t xml:space="preserve"> год </w:t>
            </w:r>
          </w:p>
        </w:tc>
        <w:tc>
          <w:tcPr>
            <w:tcW w:w="5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>Объем финансирования</w:t>
            </w:r>
          </w:p>
          <w:p w:rsidR="00034866" w:rsidRPr="003F6FF0" w:rsidRDefault="00F133BE" w:rsidP="00E678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Факт за </w:t>
            </w:r>
            <w:r w:rsidR="006546FD">
              <w:rPr>
                <w:color w:val="000000"/>
                <w:sz w:val="20"/>
                <w:szCs w:val="20"/>
              </w:rPr>
              <w:t>2018</w:t>
            </w:r>
            <w:r w:rsidR="00966E29">
              <w:rPr>
                <w:color w:val="000000"/>
                <w:sz w:val="20"/>
                <w:szCs w:val="20"/>
              </w:rPr>
              <w:t xml:space="preserve"> год</w:t>
            </w:r>
            <w:r w:rsidR="00034866" w:rsidRPr="003F6FF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34866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5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5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034866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ind w:right="-45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Прочие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>Мест</w:t>
            </w:r>
          </w:p>
          <w:p w:rsidR="00034866" w:rsidRPr="003F6FF0" w:rsidRDefault="00034866" w:rsidP="00E6781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F6FF0">
              <w:rPr>
                <w:color w:val="000000"/>
                <w:sz w:val="20"/>
                <w:szCs w:val="20"/>
              </w:rPr>
              <w:t>ный</w:t>
            </w:r>
            <w:proofErr w:type="spellEnd"/>
            <w:r w:rsidRPr="003F6FF0">
              <w:rPr>
                <w:color w:val="000000"/>
                <w:sz w:val="20"/>
                <w:szCs w:val="20"/>
              </w:rPr>
              <w:t xml:space="preserve"> бюджет 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Прочие </w:t>
            </w:r>
          </w:p>
        </w:tc>
      </w:tr>
      <w:tr w:rsidR="00034866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034866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F8751A" w:rsidP="00E67818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МП «Развитие субъектов малого и среднего предпринимательства в городе Барабинске Барабинского района Новосибирской области</w:t>
            </w:r>
            <w:r w:rsidR="006504C0">
              <w:rPr>
                <w:color w:val="000000"/>
                <w:sz w:val="20"/>
                <w:szCs w:val="20"/>
              </w:rPr>
              <w:t xml:space="preserve"> на 2015-2017 годы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762E00" w:rsidRDefault="00762E00" w:rsidP="00E67818">
            <w:pPr>
              <w:snapToGrid w:val="0"/>
              <w:rPr>
                <w:color w:val="000000"/>
                <w:sz w:val="20"/>
                <w:szCs w:val="20"/>
              </w:rPr>
            </w:pPr>
            <w:proofErr w:type="gramStart"/>
            <w:r w:rsidRPr="00762E00">
              <w:rPr>
                <w:sz w:val="20"/>
                <w:szCs w:val="20"/>
              </w:rPr>
              <w:t xml:space="preserve">Информационная поддержка </w:t>
            </w:r>
            <w:proofErr w:type="spellStart"/>
            <w:r w:rsidRPr="00762E00">
              <w:rPr>
                <w:sz w:val="20"/>
                <w:szCs w:val="20"/>
              </w:rPr>
              <w:t>СМиСП</w:t>
            </w:r>
            <w:proofErr w:type="spellEnd"/>
            <w:r w:rsidRPr="00762E00">
              <w:rPr>
                <w:sz w:val="20"/>
                <w:szCs w:val="20"/>
              </w:rPr>
              <w:t xml:space="preserve">, в т.ч. размещение в СМИ, информационно-телекоммуникационной сети Интернет на официальном сайте администрации г. Барабинска, на официальном сайте Минпромторга НСО в портале «Малое и среднее предпринимательство Новосибирской области»   экономической, статистической и иной информации о развитии </w:t>
            </w:r>
            <w:proofErr w:type="spellStart"/>
            <w:r w:rsidRPr="00762E00">
              <w:rPr>
                <w:sz w:val="20"/>
                <w:szCs w:val="20"/>
              </w:rPr>
              <w:t>МиСП</w:t>
            </w:r>
            <w:proofErr w:type="spellEnd"/>
            <w:r w:rsidRPr="00762E00">
              <w:rPr>
                <w:sz w:val="20"/>
                <w:szCs w:val="20"/>
              </w:rPr>
              <w:t xml:space="preserve">, о реализации региональной и </w:t>
            </w:r>
            <w:r w:rsidRPr="00762E00">
              <w:rPr>
                <w:sz w:val="20"/>
                <w:szCs w:val="20"/>
              </w:rPr>
              <w:lastRenderedPageBreak/>
              <w:t xml:space="preserve">муниципальной программ развития </w:t>
            </w:r>
            <w:proofErr w:type="spellStart"/>
            <w:r w:rsidRPr="00762E00">
              <w:rPr>
                <w:sz w:val="20"/>
                <w:szCs w:val="20"/>
              </w:rPr>
              <w:t>СМиСП</w:t>
            </w:r>
            <w:proofErr w:type="spellEnd"/>
            <w:r w:rsidRPr="00762E00">
              <w:rPr>
                <w:sz w:val="20"/>
                <w:szCs w:val="20"/>
              </w:rPr>
              <w:t xml:space="preserve">, об инфраструктуре поддержки </w:t>
            </w:r>
            <w:proofErr w:type="spellStart"/>
            <w:r w:rsidRPr="00762E00">
              <w:rPr>
                <w:sz w:val="20"/>
                <w:szCs w:val="20"/>
              </w:rPr>
              <w:t>СМиСП</w:t>
            </w:r>
            <w:proofErr w:type="spellEnd"/>
            <w:r w:rsidRPr="00762E00">
              <w:rPr>
                <w:sz w:val="20"/>
                <w:szCs w:val="20"/>
              </w:rPr>
              <w:t xml:space="preserve">, размещение информации о развитии </w:t>
            </w:r>
            <w:proofErr w:type="spellStart"/>
            <w:r w:rsidRPr="00762E00">
              <w:rPr>
                <w:sz w:val="20"/>
                <w:szCs w:val="20"/>
              </w:rPr>
              <w:t>МиСП</w:t>
            </w:r>
            <w:proofErr w:type="spellEnd"/>
            <w:r w:rsidRPr="00762E00">
              <w:rPr>
                <w:sz w:val="20"/>
                <w:szCs w:val="20"/>
              </w:rPr>
              <w:t xml:space="preserve"> в информационно-телекоммуникационной сети Интернет</w:t>
            </w:r>
            <w:proofErr w:type="gramEnd"/>
            <w:r w:rsidRPr="00762E00">
              <w:rPr>
                <w:sz w:val="20"/>
                <w:szCs w:val="20"/>
              </w:rPr>
              <w:t xml:space="preserve"> на иных сайтах, распространение справочной и методической литературы для </w:t>
            </w:r>
            <w:proofErr w:type="spellStart"/>
            <w:r w:rsidRPr="00762E00">
              <w:rPr>
                <w:sz w:val="20"/>
                <w:szCs w:val="20"/>
              </w:rPr>
              <w:t>СМиСП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C326E9" w:rsidRDefault="00C326E9" w:rsidP="00E67818">
            <w:pPr>
              <w:snapToGrid w:val="0"/>
              <w:rPr>
                <w:color w:val="000000"/>
                <w:sz w:val="20"/>
                <w:szCs w:val="20"/>
              </w:rPr>
            </w:pPr>
            <w:r w:rsidRPr="00C326E9">
              <w:rPr>
                <w:sz w:val="20"/>
                <w:szCs w:val="20"/>
              </w:rPr>
              <w:lastRenderedPageBreak/>
              <w:t>Не требует финансирования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C15040" w:rsidP="00C1504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C15040" w:rsidP="00C1504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C15040" w:rsidP="00C1504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C15040" w:rsidP="00C1504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C15040" w:rsidP="00C1504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C15040" w:rsidP="00C1504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C15040" w:rsidP="00C1504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C15040" w:rsidP="00C1504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C15040" w:rsidP="00C1504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34866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Default="00034866" w:rsidP="00E67818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C97EB6" w:rsidRDefault="00C97EB6" w:rsidP="00E67818">
            <w:pPr>
              <w:snapToGrid w:val="0"/>
              <w:rPr>
                <w:color w:val="000000"/>
                <w:sz w:val="20"/>
                <w:szCs w:val="20"/>
              </w:rPr>
            </w:pPr>
            <w:r w:rsidRPr="00C97EB6">
              <w:rPr>
                <w:sz w:val="20"/>
                <w:szCs w:val="20"/>
              </w:rPr>
              <w:t xml:space="preserve">Обеспечение содействия в подготовке, повышении квалификации и переподготовке кадров для сферы </w:t>
            </w:r>
            <w:proofErr w:type="spellStart"/>
            <w:r w:rsidRPr="00C97EB6">
              <w:rPr>
                <w:sz w:val="20"/>
                <w:szCs w:val="20"/>
              </w:rPr>
              <w:t>МиСП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Default="009D62A3" w:rsidP="00E67818">
            <w:pPr>
              <w:snapToGrid w:val="0"/>
              <w:rPr>
                <w:color w:val="000000"/>
                <w:sz w:val="21"/>
                <w:szCs w:val="21"/>
              </w:rPr>
            </w:pPr>
            <w:r w:rsidRPr="00C326E9"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Default="00C15040" w:rsidP="00C15040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Default="00C15040" w:rsidP="00C15040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Default="00C15040" w:rsidP="00C15040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Default="00C15040" w:rsidP="00C15040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Default="00C15040" w:rsidP="00C15040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Default="00C15040" w:rsidP="00C15040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Default="00C15040" w:rsidP="00C15040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Default="00C15040" w:rsidP="00C15040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Default="00C15040" w:rsidP="00C15040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034866" w:rsidRPr="00AB541B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AB541B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AB541B" w:rsidRDefault="00AB541B" w:rsidP="00E67818">
            <w:pPr>
              <w:snapToGrid w:val="0"/>
              <w:rPr>
                <w:color w:val="000000"/>
                <w:sz w:val="20"/>
                <w:szCs w:val="20"/>
              </w:rPr>
            </w:pPr>
            <w:r w:rsidRPr="00AB541B">
              <w:rPr>
                <w:sz w:val="20"/>
                <w:szCs w:val="20"/>
              </w:rPr>
              <w:t xml:space="preserve">Организация участия </w:t>
            </w:r>
            <w:proofErr w:type="spellStart"/>
            <w:r w:rsidRPr="00AB541B">
              <w:rPr>
                <w:sz w:val="20"/>
                <w:szCs w:val="20"/>
              </w:rPr>
              <w:t>СМиСП</w:t>
            </w:r>
            <w:proofErr w:type="spellEnd"/>
            <w:r w:rsidRPr="00AB541B">
              <w:rPr>
                <w:sz w:val="20"/>
                <w:szCs w:val="20"/>
              </w:rPr>
              <w:t xml:space="preserve"> в проводимых </w:t>
            </w:r>
            <w:proofErr w:type="spellStart"/>
            <w:proofErr w:type="gramStart"/>
            <w:r w:rsidRPr="00AB541B">
              <w:rPr>
                <w:sz w:val="20"/>
                <w:szCs w:val="20"/>
              </w:rPr>
              <w:t>бизнес-форумах</w:t>
            </w:r>
            <w:proofErr w:type="spellEnd"/>
            <w:proofErr w:type="gramEnd"/>
            <w:r w:rsidRPr="00AB541B">
              <w:rPr>
                <w:sz w:val="20"/>
                <w:szCs w:val="20"/>
              </w:rPr>
              <w:t xml:space="preserve">, </w:t>
            </w:r>
            <w:r w:rsidR="006546FD">
              <w:rPr>
                <w:sz w:val="20"/>
                <w:szCs w:val="20"/>
              </w:rPr>
              <w:t xml:space="preserve">курсах, </w:t>
            </w:r>
            <w:r w:rsidRPr="00AB541B">
              <w:rPr>
                <w:sz w:val="20"/>
                <w:szCs w:val="20"/>
              </w:rPr>
              <w:t>конференциях, Днях российского предпринимательства, круглых столах, обучающих семинарах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AB541B" w:rsidRDefault="009D62A3" w:rsidP="00E67818">
            <w:pPr>
              <w:snapToGrid w:val="0"/>
              <w:rPr>
                <w:color w:val="000000"/>
                <w:sz w:val="20"/>
                <w:szCs w:val="20"/>
              </w:rPr>
            </w:pPr>
            <w:r w:rsidRPr="00C326E9"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AB541B" w:rsidRDefault="00C15040" w:rsidP="00C1504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AB541B" w:rsidRDefault="00C15040" w:rsidP="00C1504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AB541B" w:rsidRDefault="00C15040" w:rsidP="00C1504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AB541B" w:rsidRDefault="00C15040" w:rsidP="00C1504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AB541B" w:rsidRDefault="00C15040" w:rsidP="00C1504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AB541B" w:rsidRDefault="00C15040" w:rsidP="00C1504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AB541B" w:rsidRDefault="00C15040" w:rsidP="00C1504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AB541B" w:rsidRDefault="00C15040" w:rsidP="00C1504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AB541B" w:rsidRDefault="00C15040" w:rsidP="00C1504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B541B" w:rsidRPr="00AB541B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1B" w:rsidRPr="00AB541B" w:rsidRDefault="00AB541B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1B" w:rsidRPr="00AB541B" w:rsidRDefault="00E85AF5" w:rsidP="00AB5058">
            <w:pPr>
              <w:jc w:val="both"/>
              <w:rPr>
                <w:sz w:val="20"/>
                <w:szCs w:val="20"/>
              </w:rPr>
            </w:pPr>
            <w:r w:rsidRPr="00E85AF5">
              <w:rPr>
                <w:sz w:val="20"/>
                <w:szCs w:val="20"/>
              </w:rPr>
              <w:t xml:space="preserve">Проведение городских конкурсов среди </w:t>
            </w:r>
            <w:proofErr w:type="spellStart"/>
            <w:r w:rsidRPr="00E85AF5">
              <w:rPr>
                <w:sz w:val="20"/>
                <w:szCs w:val="20"/>
              </w:rPr>
              <w:t>СМиСП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1B" w:rsidRPr="00AB541B" w:rsidRDefault="006546FD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</w:t>
            </w:r>
            <w:r w:rsidR="00542DE9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1B" w:rsidRPr="00AB541B" w:rsidRDefault="00A2643B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1B" w:rsidRPr="00AB541B" w:rsidRDefault="00887FF1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1B" w:rsidRPr="00AB541B" w:rsidRDefault="006546FD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</w:t>
            </w:r>
            <w:r w:rsidR="00DA4C50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1B" w:rsidRPr="00AB541B" w:rsidRDefault="00C15040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1B" w:rsidRPr="00BA134A" w:rsidRDefault="00BA134A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211,3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1B" w:rsidRPr="00AB541B" w:rsidRDefault="0041645B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1B" w:rsidRPr="00AB541B" w:rsidRDefault="0041645B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1B" w:rsidRPr="00BA134A" w:rsidRDefault="00BA134A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211,3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1B" w:rsidRPr="00AB541B" w:rsidRDefault="0041645B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4163" w:rsidRPr="00AB541B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774163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774163" w:rsidRDefault="00774163" w:rsidP="00E85AF5">
            <w:pPr>
              <w:jc w:val="both"/>
              <w:rPr>
                <w:sz w:val="20"/>
                <w:szCs w:val="20"/>
              </w:rPr>
            </w:pPr>
            <w:r w:rsidRPr="00774163">
              <w:rPr>
                <w:sz w:val="20"/>
                <w:szCs w:val="20"/>
              </w:rPr>
              <w:t xml:space="preserve">Организация участия </w:t>
            </w:r>
            <w:proofErr w:type="spellStart"/>
            <w:r w:rsidRPr="00774163">
              <w:rPr>
                <w:sz w:val="20"/>
                <w:szCs w:val="20"/>
              </w:rPr>
              <w:t>СМиСП</w:t>
            </w:r>
            <w:proofErr w:type="spellEnd"/>
            <w:r w:rsidRPr="00774163">
              <w:rPr>
                <w:sz w:val="20"/>
                <w:szCs w:val="20"/>
              </w:rPr>
              <w:t xml:space="preserve"> в </w:t>
            </w:r>
            <w:r w:rsidRPr="00774163">
              <w:rPr>
                <w:sz w:val="20"/>
                <w:szCs w:val="20"/>
              </w:rPr>
              <w:lastRenderedPageBreak/>
              <w:t>областных конкурсах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Default="008E7777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C326E9">
              <w:rPr>
                <w:sz w:val="20"/>
                <w:szCs w:val="20"/>
              </w:rPr>
              <w:lastRenderedPageBreak/>
              <w:t>Не требуе</w:t>
            </w:r>
            <w:r w:rsidRPr="00C326E9">
              <w:rPr>
                <w:sz w:val="20"/>
                <w:szCs w:val="20"/>
              </w:rPr>
              <w:lastRenderedPageBreak/>
              <w:t>т финансирования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Default="00C15040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C15040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C15040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C15040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C15040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C15040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C15040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C15040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Default="00C15040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774163" w:rsidRPr="00AB541B" w:rsidRDefault="00774163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5058" w:rsidRPr="00AB541B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8" w:rsidRPr="00AB541B" w:rsidRDefault="00AB5058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8" w:rsidRPr="00774163" w:rsidRDefault="004C5AC4" w:rsidP="004C5AC4">
            <w:pPr>
              <w:jc w:val="both"/>
              <w:rPr>
                <w:sz w:val="20"/>
                <w:szCs w:val="20"/>
              </w:rPr>
            </w:pPr>
            <w:r w:rsidRPr="004C5AC4">
              <w:rPr>
                <w:sz w:val="20"/>
                <w:szCs w:val="20"/>
              </w:rPr>
              <w:t xml:space="preserve">Проведение городских мероприятий для </w:t>
            </w:r>
            <w:proofErr w:type="spellStart"/>
            <w:r w:rsidRPr="004C5AC4">
              <w:rPr>
                <w:sz w:val="20"/>
                <w:szCs w:val="20"/>
              </w:rPr>
              <w:t>СМиСП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8" w:rsidRDefault="006546FD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5C2D9E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8" w:rsidRDefault="003D397A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8" w:rsidRPr="00AB541B" w:rsidRDefault="003D397A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8" w:rsidRPr="00AB541B" w:rsidRDefault="006546FD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971DED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8" w:rsidRPr="00AB541B" w:rsidRDefault="003D397A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8" w:rsidRPr="00F60E5C" w:rsidRDefault="00F60E5C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8" w:rsidRPr="00AB541B" w:rsidRDefault="003D397A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8" w:rsidRPr="00AB541B" w:rsidRDefault="003D397A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8" w:rsidRPr="00F60E5C" w:rsidRDefault="00F60E5C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8" w:rsidRDefault="003D397A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4163" w:rsidRPr="00AB541B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774163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03D" w:rsidRPr="0069203D" w:rsidRDefault="0069203D" w:rsidP="0069203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203D">
              <w:rPr>
                <w:rFonts w:ascii="Times New Roman" w:hAnsi="Times New Roman"/>
                <w:sz w:val="20"/>
                <w:szCs w:val="20"/>
              </w:rPr>
              <w:t xml:space="preserve">Оказание финансовой поддержки </w:t>
            </w:r>
            <w:proofErr w:type="spellStart"/>
            <w:r w:rsidRPr="0069203D">
              <w:rPr>
                <w:rFonts w:ascii="Times New Roman" w:hAnsi="Times New Roman"/>
                <w:sz w:val="20"/>
                <w:szCs w:val="20"/>
              </w:rPr>
              <w:t>СМиСП</w:t>
            </w:r>
            <w:proofErr w:type="spellEnd"/>
            <w:r w:rsidRPr="0069203D">
              <w:rPr>
                <w:rFonts w:ascii="Times New Roman" w:hAnsi="Times New Roman"/>
                <w:sz w:val="20"/>
                <w:szCs w:val="20"/>
              </w:rPr>
              <w:t xml:space="preserve"> в следующих формах:</w:t>
            </w:r>
          </w:p>
          <w:p w:rsidR="0069203D" w:rsidRPr="0069203D" w:rsidRDefault="0069203D" w:rsidP="0069203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203D">
              <w:rPr>
                <w:rFonts w:ascii="Times New Roman" w:hAnsi="Times New Roman"/>
                <w:sz w:val="20"/>
                <w:szCs w:val="20"/>
              </w:rPr>
              <w:t>1) субсидирование части затрат на обновление основных средств;</w:t>
            </w:r>
          </w:p>
          <w:p w:rsidR="00774163" w:rsidRPr="00774163" w:rsidRDefault="0069203D" w:rsidP="0069203D">
            <w:pPr>
              <w:jc w:val="both"/>
              <w:rPr>
                <w:sz w:val="20"/>
                <w:szCs w:val="20"/>
              </w:rPr>
            </w:pPr>
            <w:r w:rsidRPr="0069203D">
              <w:rPr>
                <w:sz w:val="20"/>
                <w:szCs w:val="20"/>
              </w:rPr>
              <w:t>2) субсидирование части затрат на реализацию бизнес-плана предпринимательского проекта юридического лица (индивидуального предпринимателя)  начинающего собственный бизнес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Default="006546FD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828,1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Default="00F7627B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6546FD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628,1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6546FD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4752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552985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F60E5C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828,1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6647A6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F60E5C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628,1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F60E5C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Default="00552985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E1F22" w:rsidRPr="00AB541B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22" w:rsidRPr="00AB541B" w:rsidRDefault="005E1F22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22" w:rsidRPr="005E1F22" w:rsidRDefault="005E1F22" w:rsidP="0069203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1F22">
              <w:rPr>
                <w:rFonts w:ascii="Times New Roman" w:hAnsi="Times New Roman"/>
                <w:sz w:val="20"/>
                <w:szCs w:val="20"/>
              </w:rPr>
              <w:t xml:space="preserve">Обеспечение функционирования информационного консультативного пункта по вопросам деятельности </w:t>
            </w:r>
            <w:proofErr w:type="spellStart"/>
            <w:r w:rsidRPr="005E1F22">
              <w:rPr>
                <w:rFonts w:ascii="Times New Roman" w:hAnsi="Times New Roman"/>
                <w:sz w:val="20"/>
                <w:szCs w:val="20"/>
              </w:rPr>
              <w:t>СМиСП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22" w:rsidRDefault="00F7627B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C326E9"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22" w:rsidRDefault="00C15040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22" w:rsidRPr="00AB541B" w:rsidRDefault="00C15040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22" w:rsidRDefault="00C15040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22" w:rsidRPr="00AB541B" w:rsidRDefault="00C15040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22" w:rsidRPr="00AB541B" w:rsidRDefault="00C15040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22" w:rsidRPr="00AB541B" w:rsidRDefault="00C15040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22" w:rsidRPr="00AB541B" w:rsidRDefault="00C15040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22" w:rsidRPr="00AB541B" w:rsidRDefault="00C15040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22" w:rsidRDefault="00C15040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571A4" w:rsidRPr="00AB541B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A4" w:rsidRPr="00AB541B" w:rsidRDefault="007571A4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A4" w:rsidRPr="005E1F22" w:rsidRDefault="007571A4" w:rsidP="0069203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A4" w:rsidRPr="0047525D" w:rsidRDefault="006546FD" w:rsidP="00A2643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1028,1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A4" w:rsidRDefault="004F7E56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A4" w:rsidRPr="00AB541B" w:rsidRDefault="006546FD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628,1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A4" w:rsidRDefault="008A7AA6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47525D">
              <w:rPr>
                <w:color w:val="000000"/>
                <w:sz w:val="20"/>
                <w:szCs w:val="20"/>
              </w:rPr>
              <w:t>00</w:t>
            </w:r>
            <w:r w:rsidR="00074B2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A4" w:rsidRPr="00AB541B" w:rsidRDefault="00370886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A4" w:rsidRPr="00AB541B" w:rsidRDefault="002F498D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1068,</w:t>
            </w:r>
            <w:r w:rsidR="00F60E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A4" w:rsidRPr="00AB541B" w:rsidRDefault="00370886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A4" w:rsidRPr="00AB541B" w:rsidRDefault="00F60E5C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628,1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A4" w:rsidRPr="00AB541B" w:rsidRDefault="00F60E5C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A4" w:rsidRDefault="00370886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34866" w:rsidRDefault="00034866" w:rsidP="00034866">
      <w:pPr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Примечание.</w:t>
      </w:r>
    </w:p>
    <w:p w:rsidR="00034866" w:rsidRDefault="00034866" w:rsidP="00034866">
      <w:pPr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 В разделе «Прочие» (графы 7, 12) указываются внебюджетные средства.</w:t>
      </w:r>
    </w:p>
    <w:p w:rsidR="00034866" w:rsidRDefault="00034866" w:rsidP="00034866">
      <w:pPr>
        <w:ind w:firstLine="709"/>
        <w:jc w:val="both"/>
        <w:rPr>
          <w:color w:val="000000"/>
          <w:sz w:val="21"/>
          <w:szCs w:val="21"/>
        </w:rPr>
      </w:pPr>
    </w:p>
    <w:p w:rsidR="00443A74" w:rsidRDefault="00034866" w:rsidP="008A7AA6">
      <w:pPr>
        <w:ind w:firstLine="709"/>
        <w:jc w:val="both"/>
      </w:pPr>
      <w:r>
        <w:rPr>
          <w:sz w:val="21"/>
          <w:szCs w:val="21"/>
        </w:rPr>
        <w:t>2. При несоответствии содержания отчетной формы плану мероприятий (графа 2) по каждому мероприятию дается разъяснение в прилагаемой пояснительной записке</w:t>
      </w:r>
    </w:p>
    <w:sectPr w:rsidR="00443A74" w:rsidSect="005D164D">
      <w:pgSz w:w="16838" w:h="11906" w:orient="landscape"/>
      <w:pgMar w:top="567" w:right="851" w:bottom="567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866"/>
    <w:rsid w:val="00034866"/>
    <w:rsid w:val="00047EC8"/>
    <w:rsid w:val="00055277"/>
    <w:rsid w:val="00074B26"/>
    <w:rsid w:val="001703CD"/>
    <w:rsid w:val="00175E0C"/>
    <w:rsid w:val="00184D69"/>
    <w:rsid w:val="001B2436"/>
    <w:rsid w:val="001E6F1C"/>
    <w:rsid w:val="001F37D8"/>
    <w:rsid w:val="0020615C"/>
    <w:rsid w:val="002507AD"/>
    <w:rsid w:val="002554DF"/>
    <w:rsid w:val="002F498D"/>
    <w:rsid w:val="0032737A"/>
    <w:rsid w:val="00370886"/>
    <w:rsid w:val="003D03B4"/>
    <w:rsid w:val="003D397A"/>
    <w:rsid w:val="0041645B"/>
    <w:rsid w:val="00443A74"/>
    <w:rsid w:val="0047525D"/>
    <w:rsid w:val="0048572F"/>
    <w:rsid w:val="00494FB4"/>
    <w:rsid w:val="004C5608"/>
    <w:rsid w:val="004C5AC4"/>
    <w:rsid w:val="004F7E56"/>
    <w:rsid w:val="00524171"/>
    <w:rsid w:val="00542DE9"/>
    <w:rsid w:val="00552985"/>
    <w:rsid w:val="00574D0B"/>
    <w:rsid w:val="005C2D9E"/>
    <w:rsid w:val="005D164D"/>
    <w:rsid w:val="005E13D4"/>
    <w:rsid w:val="005E1F22"/>
    <w:rsid w:val="005E5B0E"/>
    <w:rsid w:val="006504C0"/>
    <w:rsid w:val="006546FD"/>
    <w:rsid w:val="006647A6"/>
    <w:rsid w:val="0069203D"/>
    <w:rsid w:val="0074697E"/>
    <w:rsid w:val="007571A4"/>
    <w:rsid w:val="00762E00"/>
    <w:rsid w:val="00774163"/>
    <w:rsid w:val="007C087A"/>
    <w:rsid w:val="00862784"/>
    <w:rsid w:val="00884ABD"/>
    <w:rsid w:val="00887FF1"/>
    <w:rsid w:val="008A7AA6"/>
    <w:rsid w:val="008E7777"/>
    <w:rsid w:val="008F1966"/>
    <w:rsid w:val="00966E29"/>
    <w:rsid w:val="00971DED"/>
    <w:rsid w:val="009D62A3"/>
    <w:rsid w:val="009E1F14"/>
    <w:rsid w:val="00A2643B"/>
    <w:rsid w:val="00A939E3"/>
    <w:rsid w:val="00AB5058"/>
    <w:rsid w:val="00AB541B"/>
    <w:rsid w:val="00B419B8"/>
    <w:rsid w:val="00B5031F"/>
    <w:rsid w:val="00BA134A"/>
    <w:rsid w:val="00BF6B6A"/>
    <w:rsid w:val="00C15040"/>
    <w:rsid w:val="00C326E9"/>
    <w:rsid w:val="00C97EB6"/>
    <w:rsid w:val="00CC3FE3"/>
    <w:rsid w:val="00CF0618"/>
    <w:rsid w:val="00DA4C50"/>
    <w:rsid w:val="00DC497D"/>
    <w:rsid w:val="00DD4FDF"/>
    <w:rsid w:val="00DD608F"/>
    <w:rsid w:val="00DF1ADC"/>
    <w:rsid w:val="00E85AF5"/>
    <w:rsid w:val="00ED6882"/>
    <w:rsid w:val="00F04CEA"/>
    <w:rsid w:val="00F133BE"/>
    <w:rsid w:val="00F60E5C"/>
    <w:rsid w:val="00F7627B"/>
    <w:rsid w:val="00F8751A"/>
    <w:rsid w:val="00FB3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3486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3">
    <w:name w:val="No Spacing"/>
    <w:qFormat/>
    <w:rsid w:val="0069203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6F2ABF5-8D0B-423A-A95F-48A1E24A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16</cp:revision>
  <cp:lastPrinted>2019-03-01T08:31:00Z</cp:lastPrinted>
  <dcterms:created xsi:type="dcterms:W3CDTF">2016-02-24T05:39:00Z</dcterms:created>
  <dcterms:modified xsi:type="dcterms:W3CDTF">2019-03-01T08:40:00Z</dcterms:modified>
</cp:coreProperties>
</file>