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444A" w:rsidRPr="0031444A" w:rsidRDefault="0031444A" w:rsidP="0031444A">
      <w:pPr>
        <w:pStyle w:val="a3"/>
        <w:ind w:firstLine="709"/>
        <w:jc w:val="both"/>
        <w:rPr>
          <w:rFonts w:ascii="Times New Roman" w:hAnsi="Times New Roman"/>
          <w:b/>
          <w:color w:val="000000"/>
          <w:sz w:val="28"/>
          <w:szCs w:val="28"/>
          <w:lang w:eastAsia="zh-CN"/>
        </w:rPr>
      </w:pPr>
      <w:r w:rsidRPr="0031444A">
        <w:rPr>
          <w:rFonts w:ascii="Times New Roman" w:hAnsi="Times New Roman"/>
          <w:b/>
          <w:color w:val="000000"/>
          <w:sz w:val="28"/>
          <w:szCs w:val="28"/>
          <w:lang w:eastAsia="zh-CN"/>
        </w:rPr>
        <w:t>2. Профилактика рисков причинения вреда (ущерба) охраняемым законом ценностям</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 xml:space="preserve">2.1. Администрация осуществляет муниципальный жилищный </w:t>
      </w:r>
      <w:proofErr w:type="gramStart"/>
      <w:r w:rsidRPr="0031444A">
        <w:rPr>
          <w:rFonts w:ascii="Times New Roman" w:hAnsi="Times New Roman"/>
          <w:color w:val="000000"/>
          <w:sz w:val="28"/>
          <w:szCs w:val="28"/>
          <w:lang w:eastAsia="zh-CN"/>
        </w:rPr>
        <w:t>контроль</w:t>
      </w:r>
      <w:proofErr w:type="gramEnd"/>
      <w:r w:rsidRPr="0031444A">
        <w:rPr>
          <w:rFonts w:ascii="Times New Roman" w:hAnsi="Times New Roman"/>
          <w:color w:val="000000"/>
          <w:sz w:val="28"/>
          <w:szCs w:val="28"/>
          <w:lang w:eastAsia="zh-CN"/>
        </w:rPr>
        <w:t xml:space="preserve"> в том числе посредством проведения профилактических мероприятий.</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31444A" w:rsidRPr="0031444A" w:rsidRDefault="0031444A" w:rsidP="0031444A">
      <w:pPr>
        <w:pStyle w:val="a3"/>
        <w:ind w:firstLine="709"/>
        <w:jc w:val="both"/>
        <w:rPr>
          <w:rFonts w:ascii="Times New Roman" w:hAnsi="Times New Roman"/>
          <w:sz w:val="28"/>
          <w:szCs w:val="28"/>
          <w:lang w:eastAsia="zh-CN"/>
        </w:rPr>
      </w:pPr>
      <w:proofErr w:type="gramStart"/>
      <w:r w:rsidRPr="0031444A">
        <w:rPr>
          <w:rFonts w:ascii="Times New Roman" w:hAnsi="Times New Roman"/>
          <w:color w:val="000000"/>
          <w:sz w:val="28"/>
          <w:szCs w:val="28"/>
          <w:lang w:eastAsia="zh-CN"/>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города Барабинска </w:t>
      </w:r>
      <w:proofErr w:type="spellStart"/>
      <w:r w:rsidRPr="0031444A">
        <w:rPr>
          <w:rFonts w:ascii="Times New Roman" w:hAnsi="Times New Roman"/>
          <w:color w:val="000000"/>
          <w:sz w:val="28"/>
          <w:szCs w:val="28"/>
          <w:lang w:eastAsia="zh-CN"/>
        </w:rPr>
        <w:t>Барабинского</w:t>
      </w:r>
      <w:proofErr w:type="spellEnd"/>
      <w:r w:rsidRPr="0031444A">
        <w:rPr>
          <w:rFonts w:ascii="Times New Roman" w:hAnsi="Times New Roman"/>
          <w:color w:val="000000"/>
          <w:sz w:val="28"/>
          <w:szCs w:val="28"/>
          <w:lang w:eastAsia="zh-CN"/>
        </w:rPr>
        <w:t xml:space="preserve"> района Новосибирской области для принятия решения о проведении контрольных мероприятий.</w:t>
      </w:r>
      <w:proofErr w:type="gramEnd"/>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2.5. При осуществлении администрацией муниципального жилищного контроля могут проводиться следующие виды профилактических мероприятий:</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1) информирование;</w:t>
      </w:r>
    </w:p>
    <w:p w:rsidR="0031444A" w:rsidRPr="0031444A" w:rsidRDefault="0031444A" w:rsidP="0031444A">
      <w:pPr>
        <w:pStyle w:val="a3"/>
        <w:ind w:firstLine="709"/>
        <w:jc w:val="both"/>
        <w:rPr>
          <w:rFonts w:ascii="Times New Roman" w:hAnsi="Times New Roman"/>
          <w:color w:val="000000"/>
          <w:sz w:val="28"/>
          <w:szCs w:val="28"/>
          <w:lang w:eastAsia="zh-CN"/>
        </w:rPr>
      </w:pPr>
      <w:r w:rsidRPr="0031444A">
        <w:rPr>
          <w:rFonts w:ascii="Times New Roman" w:hAnsi="Times New Roman"/>
          <w:color w:val="000000"/>
          <w:sz w:val="28"/>
          <w:szCs w:val="28"/>
          <w:lang w:eastAsia="zh-CN"/>
        </w:rPr>
        <w:t>2) обобщение правоприменительной практики;</w:t>
      </w:r>
    </w:p>
    <w:p w:rsidR="0031444A" w:rsidRPr="0031444A" w:rsidRDefault="0031444A" w:rsidP="0031444A">
      <w:pPr>
        <w:pStyle w:val="a3"/>
        <w:ind w:firstLine="709"/>
        <w:jc w:val="both"/>
        <w:rPr>
          <w:rFonts w:ascii="Times New Roman" w:hAnsi="Times New Roman"/>
          <w:color w:val="000000"/>
          <w:sz w:val="28"/>
          <w:szCs w:val="28"/>
          <w:lang w:eastAsia="zh-CN"/>
        </w:rPr>
      </w:pPr>
      <w:r w:rsidRPr="0031444A">
        <w:rPr>
          <w:rFonts w:ascii="Times New Roman" w:hAnsi="Times New Roman"/>
          <w:color w:val="000000"/>
          <w:sz w:val="28"/>
          <w:szCs w:val="28"/>
          <w:lang w:eastAsia="zh-CN"/>
        </w:rPr>
        <w:t>3) объявление предостережений;</w:t>
      </w:r>
    </w:p>
    <w:p w:rsidR="0031444A" w:rsidRPr="0031444A" w:rsidRDefault="0031444A" w:rsidP="0031444A">
      <w:pPr>
        <w:pStyle w:val="a3"/>
        <w:ind w:firstLine="709"/>
        <w:jc w:val="both"/>
        <w:rPr>
          <w:rFonts w:ascii="Times New Roman" w:hAnsi="Times New Roman"/>
          <w:color w:val="000000"/>
          <w:sz w:val="28"/>
          <w:szCs w:val="28"/>
          <w:lang w:eastAsia="zh-CN"/>
        </w:rPr>
      </w:pPr>
      <w:r w:rsidRPr="0031444A">
        <w:rPr>
          <w:rFonts w:ascii="Times New Roman" w:hAnsi="Times New Roman"/>
          <w:color w:val="000000"/>
          <w:sz w:val="28"/>
          <w:szCs w:val="28"/>
          <w:lang w:eastAsia="zh-CN"/>
        </w:rPr>
        <w:t>4) консультирование;</w:t>
      </w:r>
    </w:p>
    <w:p w:rsidR="0031444A" w:rsidRPr="0031444A" w:rsidRDefault="0031444A" w:rsidP="0031444A">
      <w:pPr>
        <w:pStyle w:val="a3"/>
        <w:ind w:firstLine="709"/>
        <w:jc w:val="both"/>
        <w:rPr>
          <w:rFonts w:ascii="Times New Roman" w:hAnsi="Times New Roman"/>
          <w:color w:val="000000"/>
          <w:sz w:val="28"/>
          <w:szCs w:val="28"/>
          <w:lang w:eastAsia="zh-CN"/>
        </w:rPr>
      </w:pPr>
      <w:r w:rsidRPr="0031444A">
        <w:rPr>
          <w:rFonts w:ascii="Times New Roman" w:hAnsi="Times New Roman"/>
          <w:color w:val="000000"/>
          <w:sz w:val="28"/>
          <w:szCs w:val="28"/>
          <w:lang w:eastAsia="zh-CN"/>
        </w:rPr>
        <w:t>5) профилактический визит.</w:t>
      </w:r>
    </w:p>
    <w:p w:rsidR="0031444A" w:rsidRPr="0031444A" w:rsidRDefault="0031444A" w:rsidP="0031444A">
      <w:pPr>
        <w:pStyle w:val="a3"/>
        <w:ind w:firstLine="709"/>
        <w:jc w:val="both"/>
        <w:rPr>
          <w:rFonts w:ascii="Times New Roman" w:hAnsi="Times New Roman"/>
          <w:color w:val="000000"/>
          <w:sz w:val="28"/>
          <w:szCs w:val="28"/>
          <w:lang w:eastAsia="ru-RU"/>
        </w:rPr>
      </w:pPr>
      <w:r w:rsidRPr="0031444A">
        <w:rPr>
          <w:rFonts w:ascii="Times New Roman" w:hAnsi="Times New Roman"/>
          <w:color w:val="000000"/>
          <w:sz w:val="28"/>
          <w:szCs w:val="28"/>
          <w:lang w:eastAsia="ru-RU"/>
        </w:rPr>
        <w:t xml:space="preserve">2.6. </w:t>
      </w:r>
      <w:proofErr w:type="gramStart"/>
      <w:r w:rsidRPr="0031444A">
        <w:rPr>
          <w:rFonts w:ascii="Times New Roman" w:hAnsi="Times New Roman"/>
          <w:color w:val="000000"/>
          <w:sz w:val="28"/>
          <w:szCs w:val="28"/>
          <w:lang w:eastAsia="ru-RU"/>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31444A">
        <w:rPr>
          <w:rFonts w:ascii="Times New Roman" w:hAnsi="Times New Roman"/>
          <w:color w:val="000000"/>
          <w:sz w:val="28"/>
          <w:szCs w:val="28"/>
          <w:shd w:val="clear" w:color="auto" w:fill="FFFFFF"/>
          <w:lang w:eastAsia="ru-RU"/>
        </w:rPr>
        <w:t xml:space="preserve">доступ к специальному разделу должен </w:t>
      </w:r>
      <w:r w:rsidRPr="0031444A">
        <w:rPr>
          <w:rFonts w:ascii="Times New Roman" w:hAnsi="Times New Roman"/>
          <w:color w:val="000000"/>
          <w:sz w:val="28"/>
          <w:szCs w:val="28"/>
          <w:shd w:val="clear" w:color="auto" w:fill="FFFFFF"/>
          <w:lang w:eastAsia="ru-RU"/>
        </w:rPr>
        <w:lastRenderedPageBreak/>
        <w:t xml:space="preserve">осуществляться с главной (основной) страницы </w:t>
      </w:r>
      <w:r w:rsidRPr="0031444A">
        <w:rPr>
          <w:rFonts w:ascii="Times New Roman" w:hAnsi="Times New Roman"/>
          <w:color w:val="000000"/>
          <w:sz w:val="28"/>
          <w:szCs w:val="28"/>
          <w:lang w:eastAsia="ru-RU"/>
        </w:rPr>
        <w:t>официального сайта администрации</w:t>
      </w:r>
      <w:r w:rsidRPr="0031444A">
        <w:rPr>
          <w:rFonts w:ascii="Times New Roman" w:hAnsi="Times New Roman"/>
          <w:color w:val="000000"/>
          <w:sz w:val="28"/>
          <w:szCs w:val="28"/>
          <w:shd w:val="clear" w:color="auto" w:fill="FFFFFF"/>
          <w:lang w:eastAsia="ru-RU"/>
        </w:rPr>
        <w:t>)</w:t>
      </w:r>
      <w:r w:rsidRPr="0031444A">
        <w:rPr>
          <w:rFonts w:ascii="Times New Roman" w:hAnsi="Times New Roman"/>
          <w:color w:val="000000"/>
          <w:sz w:val="28"/>
          <w:szCs w:val="28"/>
          <w:lang w:eastAsia="ru-RU"/>
        </w:rPr>
        <w:t>, в средствах массовой информации,</w:t>
      </w:r>
      <w:r w:rsidRPr="0031444A">
        <w:rPr>
          <w:rFonts w:ascii="Times New Roman" w:hAnsi="Times New Roman"/>
          <w:color w:val="000000"/>
          <w:sz w:val="28"/>
          <w:szCs w:val="28"/>
          <w:shd w:val="clear" w:color="auto" w:fill="FFFFFF"/>
          <w:lang w:eastAsia="ru-RU"/>
        </w:rPr>
        <w:t xml:space="preserve"> через личные кабинеты контролируемых лиц в государственных информационных системах (при их наличии) и</w:t>
      </w:r>
      <w:proofErr w:type="gramEnd"/>
      <w:r w:rsidRPr="0031444A">
        <w:rPr>
          <w:rFonts w:ascii="Times New Roman" w:hAnsi="Times New Roman"/>
          <w:color w:val="000000"/>
          <w:sz w:val="28"/>
          <w:szCs w:val="28"/>
          <w:shd w:val="clear" w:color="auto" w:fill="FFFFFF"/>
          <w:lang w:eastAsia="ru-RU"/>
        </w:rPr>
        <w:t xml:space="preserve"> в иных формах.</w:t>
      </w:r>
    </w:p>
    <w:p w:rsidR="0031444A" w:rsidRPr="0031444A" w:rsidRDefault="0031444A" w:rsidP="0031444A">
      <w:pPr>
        <w:pStyle w:val="a3"/>
        <w:ind w:firstLine="709"/>
        <w:jc w:val="both"/>
        <w:rPr>
          <w:rFonts w:ascii="Times New Roman" w:hAnsi="Times New Roman"/>
          <w:color w:val="000000"/>
          <w:sz w:val="28"/>
          <w:szCs w:val="28"/>
          <w:lang w:eastAsia="zh-CN"/>
        </w:rPr>
      </w:pPr>
      <w:r w:rsidRPr="0031444A">
        <w:rPr>
          <w:rFonts w:ascii="Times New Roman" w:hAnsi="Times New Roman"/>
          <w:color w:val="000000"/>
          <w:sz w:val="28"/>
          <w:szCs w:val="28"/>
          <w:lang w:eastAsia="zh-CN"/>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4" w:history="1">
        <w:r w:rsidRPr="0031444A">
          <w:rPr>
            <w:rFonts w:ascii="Times New Roman" w:hAnsi="Times New Roman"/>
            <w:color w:val="000000"/>
            <w:sz w:val="28"/>
            <w:szCs w:val="28"/>
            <w:u w:val="single"/>
            <w:lang w:eastAsia="zh-CN"/>
          </w:rPr>
          <w:t>частью 3 статьи 46</w:t>
        </w:r>
      </w:hyperlink>
      <w:r w:rsidRPr="0031444A">
        <w:rPr>
          <w:rFonts w:ascii="Times New Roman" w:hAnsi="Times New Roman"/>
          <w:color w:val="000000"/>
          <w:sz w:val="28"/>
          <w:szCs w:val="28"/>
          <w:lang w:eastAsia="zh-CN"/>
        </w:rPr>
        <w:t xml:space="preserve"> Федерального закона от 31.07.2020 № 248-ФЗ «О государственном контроле (надзоре) и муниципальном контроле в Российской Федерации».</w:t>
      </w:r>
    </w:p>
    <w:p w:rsidR="0031444A" w:rsidRPr="0031444A" w:rsidRDefault="0031444A" w:rsidP="0031444A">
      <w:pPr>
        <w:pStyle w:val="a3"/>
        <w:ind w:firstLine="709"/>
        <w:jc w:val="both"/>
        <w:rPr>
          <w:rFonts w:ascii="Times New Roman" w:hAnsi="Times New Roman"/>
          <w:color w:val="000000"/>
          <w:sz w:val="28"/>
          <w:szCs w:val="28"/>
          <w:lang w:eastAsia="zh-CN"/>
        </w:rPr>
      </w:pPr>
      <w:r w:rsidRPr="0031444A">
        <w:rPr>
          <w:rFonts w:ascii="Times New Roman" w:hAnsi="Times New Roman"/>
          <w:color w:val="000000"/>
          <w:sz w:val="28"/>
          <w:szCs w:val="28"/>
          <w:lang w:eastAsia="zh-CN"/>
        </w:rPr>
        <w:t xml:space="preserve">Администрация также вправе информировать население города Барабинска </w:t>
      </w:r>
      <w:proofErr w:type="spellStart"/>
      <w:r w:rsidRPr="0031444A">
        <w:rPr>
          <w:rFonts w:ascii="Times New Roman" w:hAnsi="Times New Roman"/>
          <w:color w:val="000000"/>
          <w:sz w:val="28"/>
          <w:szCs w:val="28"/>
          <w:lang w:eastAsia="zh-CN"/>
        </w:rPr>
        <w:t>Барабинского</w:t>
      </w:r>
      <w:proofErr w:type="spellEnd"/>
      <w:r w:rsidRPr="0031444A">
        <w:rPr>
          <w:rFonts w:ascii="Times New Roman" w:hAnsi="Times New Roman"/>
          <w:color w:val="000000"/>
          <w:sz w:val="28"/>
          <w:szCs w:val="28"/>
          <w:lang w:eastAsia="zh-CN"/>
        </w:rPr>
        <w:t xml:space="preserve"> района Новосибирской области</w:t>
      </w:r>
      <w:r w:rsidRPr="0031444A">
        <w:rPr>
          <w:rFonts w:ascii="Times New Roman" w:hAnsi="Times New Roman"/>
          <w:i/>
          <w:iCs/>
          <w:color w:val="000000"/>
          <w:sz w:val="28"/>
          <w:szCs w:val="28"/>
          <w:lang w:eastAsia="zh-CN"/>
        </w:rPr>
        <w:t xml:space="preserve"> </w:t>
      </w:r>
      <w:r w:rsidRPr="0031444A">
        <w:rPr>
          <w:rFonts w:ascii="Times New Roman" w:hAnsi="Times New Roman"/>
          <w:color w:val="000000"/>
          <w:sz w:val="28"/>
          <w:szCs w:val="28"/>
          <w:lang w:eastAsia="zh-CN"/>
        </w:rPr>
        <w:t>на собраниях и конференциях граждан об обязательных требованиях, предъявляемых к объектам контроля.</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31444A" w:rsidRPr="0031444A" w:rsidRDefault="0031444A" w:rsidP="0031444A">
      <w:pPr>
        <w:pStyle w:val="a3"/>
        <w:ind w:firstLine="709"/>
        <w:jc w:val="both"/>
        <w:rPr>
          <w:rFonts w:ascii="Times New Roman" w:hAnsi="Times New Roman"/>
          <w:color w:val="000000"/>
          <w:sz w:val="28"/>
          <w:szCs w:val="28"/>
          <w:lang w:eastAsia="zh-CN"/>
        </w:rPr>
      </w:pPr>
      <w:r w:rsidRPr="0031444A">
        <w:rPr>
          <w:rFonts w:ascii="Times New Roman" w:hAnsi="Times New Roman"/>
          <w:color w:val="000000"/>
          <w:sz w:val="28"/>
          <w:szCs w:val="28"/>
          <w:lang w:eastAsia="zh-CN"/>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администрации.</w:t>
      </w:r>
      <w:r w:rsidRPr="0031444A">
        <w:rPr>
          <w:rFonts w:ascii="Times New Roman" w:hAnsi="Times New Roman"/>
          <w:i/>
          <w:iCs/>
          <w:color w:val="000000"/>
          <w:sz w:val="28"/>
          <w:szCs w:val="28"/>
          <w:lang w:eastAsia="zh-CN"/>
        </w:rPr>
        <w:t xml:space="preserve"> </w:t>
      </w:r>
      <w:r w:rsidRPr="0031444A">
        <w:rPr>
          <w:rFonts w:ascii="Times New Roman" w:hAnsi="Times New Roman"/>
          <w:color w:val="000000"/>
          <w:sz w:val="28"/>
          <w:szCs w:val="28"/>
          <w:lang w:eastAsia="zh-CN"/>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31444A" w:rsidRPr="0031444A" w:rsidRDefault="0031444A" w:rsidP="0031444A">
      <w:pPr>
        <w:pStyle w:val="a3"/>
        <w:ind w:firstLine="709"/>
        <w:jc w:val="both"/>
        <w:rPr>
          <w:rFonts w:ascii="Times New Roman" w:hAnsi="Times New Roman"/>
          <w:color w:val="000000"/>
          <w:sz w:val="28"/>
          <w:szCs w:val="28"/>
          <w:lang w:eastAsia="ru-RU"/>
        </w:rPr>
      </w:pPr>
      <w:r w:rsidRPr="0031444A">
        <w:rPr>
          <w:rFonts w:ascii="Times New Roman" w:hAnsi="Times New Roman"/>
          <w:color w:val="000000"/>
          <w:sz w:val="28"/>
          <w:szCs w:val="28"/>
          <w:lang w:eastAsia="ru-RU"/>
        </w:rPr>
        <w:t xml:space="preserve">2.8. </w:t>
      </w:r>
      <w:proofErr w:type="gramStart"/>
      <w:r w:rsidRPr="0031444A">
        <w:rPr>
          <w:rFonts w:ascii="Times New Roman" w:hAnsi="Times New Roman"/>
          <w:color w:val="000000"/>
          <w:sz w:val="28"/>
          <w:szCs w:val="28"/>
          <w:lang w:eastAsia="ru-RU"/>
        </w:rPr>
        <w:t>Предостережение о недопустимости нарушения обязательных требований и предложение</w:t>
      </w:r>
      <w:r w:rsidRPr="0031444A">
        <w:rPr>
          <w:rFonts w:ascii="Times New Roman" w:hAnsi="Times New Roman"/>
          <w:color w:val="000000"/>
          <w:sz w:val="28"/>
          <w:szCs w:val="28"/>
          <w:shd w:val="clear" w:color="auto" w:fill="FFFFFF"/>
          <w:lang w:eastAsia="ru-RU"/>
        </w:rPr>
        <w:t xml:space="preserve"> принять меры по обеспечению соблюдения обязательных требований</w:t>
      </w:r>
      <w:r w:rsidRPr="0031444A">
        <w:rPr>
          <w:rFonts w:ascii="Times New Roman" w:hAnsi="Times New Roman"/>
          <w:color w:val="000000"/>
          <w:sz w:val="28"/>
          <w:szCs w:val="28"/>
          <w:lang w:eastAsia="ru-RU"/>
        </w:rPr>
        <w:t xml:space="preserve"> объявляются контролируемому лицу в случае наличия у администрации сведений о готовящихся нарушениях обязательных требований </w:t>
      </w:r>
      <w:r w:rsidRPr="0031444A">
        <w:rPr>
          <w:rFonts w:ascii="Times New Roman" w:hAnsi="Times New Roman"/>
          <w:color w:val="000000"/>
          <w:sz w:val="28"/>
          <w:szCs w:val="28"/>
          <w:shd w:val="clear" w:color="auto" w:fill="FFFFFF"/>
          <w:lang w:eastAsia="ru-RU"/>
        </w:rPr>
        <w:t>или признаках нарушений обязательных требований </w:t>
      </w:r>
      <w:r w:rsidRPr="0031444A">
        <w:rPr>
          <w:rFonts w:ascii="Times New Roman" w:hAnsi="Times New Roman"/>
          <w:color w:val="000000"/>
          <w:sz w:val="28"/>
          <w:szCs w:val="28"/>
          <w:lang w:eastAsia="ru-RU"/>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31444A">
        <w:rPr>
          <w:rFonts w:ascii="Times New Roman" w:hAnsi="Times New Roman"/>
          <w:color w:val="000000"/>
          <w:sz w:val="28"/>
          <w:szCs w:val="28"/>
          <w:lang w:eastAsia="ru-RU"/>
        </w:rPr>
        <w:t xml:space="preserve"> законом ценностям. Предостережения объявляются (подписываются) главой (заместителем главы) города Барабинска </w:t>
      </w:r>
      <w:proofErr w:type="spellStart"/>
      <w:r w:rsidRPr="0031444A">
        <w:rPr>
          <w:rFonts w:ascii="Times New Roman" w:hAnsi="Times New Roman"/>
          <w:color w:val="000000"/>
          <w:sz w:val="28"/>
          <w:szCs w:val="28"/>
          <w:lang w:eastAsia="ru-RU"/>
        </w:rPr>
        <w:t>Барабинского</w:t>
      </w:r>
      <w:proofErr w:type="spellEnd"/>
      <w:r w:rsidRPr="0031444A">
        <w:rPr>
          <w:rFonts w:ascii="Times New Roman" w:hAnsi="Times New Roman"/>
          <w:color w:val="000000"/>
          <w:sz w:val="28"/>
          <w:szCs w:val="28"/>
          <w:lang w:eastAsia="ru-RU"/>
        </w:rPr>
        <w:t xml:space="preserve"> района Новосибирской области</w:t>
      </w:r>
      <w:r w:rsidRPr="0031444A">
        <w:rPr>
          <w:rFonts w:ascii="Times New Roman" w:hAnsi="Times New Roman"/>
          <w:i/>
          <w:iCs/>
          <w:color w:val="000000"/>
          <w:sz w:val="28"/>
          <w:szCs w:val="28"/>
          <w:lang w:eastAsia="ru-RU"/>
        </w:rPr>
        <w:t xml:space="preserve"> </w:t>
      </w:r>
      <w:r w:rsidRPr="0031444A">
        <w:rPr>
          <w:rFonts w:ascii="Times New Roman" w:hAnsi="Times New Roman"/>
          <w:color w:val="000000"/>
          <w:sz w:val="28"/>
          <w:szCs w:val="28"/>
          <w:lang w:eastAsia="ru-RU"/>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31444A" w:rsidRPr="0031444A" w:rsidRDefault="0031444A" w:rsidP="0031444A">
      <w:pPr>
        <w:pStyle w:val="a3"/>
        <w:ind w:firstLine="709"/>
        <w:jc w:val="both"/>
        <w:rPr>
          <w:rFonts w:ascii="Times New Roman" w:hAnsi="Times New Roman"/>
          <w:color w:val="000000"/>
          <w:sz w:val="28"/>
          <w:szCs w:val="28"/>
          <w:lang w:eastAsia="ru-RU"/>
        </w:rPr>
      </w:pPr>
      <w:r w:rsidRPr="0031444A">
        <w:rPr>
          <w:rFonts w:ascii="Times New Roman" w:hAnsi="Times New Roman"/>
          <w:color w:val="000000"/>
          <w:sz w:val="28"/>
          <w:szCs w:val="28"/>
          <w:lang w:eastAsia="ru-RU"/>
        </w:rPr>
        <w:t xml:space="preserve">Предостережение о недопустимости нарушения обязательных требований оформляется в соответствии с формой, утвержденной </w:t>
      </w:r>
      <w:r w:rsidRPr="0031444A">
        <w:rPr>
          <w:rFonts w:ascii="Times New Roman" w:hAnsi="Times New Roman"/>
          <w:color w:val="000000"/>
          <w:sz w:val="28"/>
          <w:szCs w:val="28"/>
          <w:shd w:val="clear" w:color="auto" w:fill="FFFFFF"/>
          <w:lang w:eastAsia="ru-RU"/>
        </w:rPr>
        <w:t>приказом Министерства экономического развития Российской Федерации от 31.03.2021 № 151</w:t>
      </w:r>
      <w:r w:rsidRPr="0031444A">
        <w:rPr>
          <w:rFonts w:ascii="Times New Roman" w:hAnsi="Times New Roman"/>
          <w:color w:val="000000"/>
          <w:sz w:val="28"/>
          <w:szCs w:val="28"/>
          <w:lang w:eastAsia="ru-RU"/>
        </w:rPr>
        <w:br/>
      </w:r>
      <w:r w:rsidRPr="0031444A">
        <w:rPr>
          <w:rFonts w:ascii="Times New Roman" w:hAnsi="Times New Roman"/>
          <w:color w:val="000000"/>
          <w:sz w:val="28"/>
          <w:szCs w:val="28"/>
          <w:shd w:val="clear" w:color="auto" w:fill="FFFFFF"/>
          <w:lang w:eastAsia="ru-RU"/>
        </w:rPr>
        <w:t>«О типовых формах документов, используемых контрольным (надзорным) органом»</w:t>
      </w:r>
      <w:r w:rsidRPr="0031444A">
        <w:rPr>
          <w:rFonts w:ascii="Times New Roman" w:hAnsi="Times New Roman"/>
          <w:color w:val="000000"/>
          <w:sz w:val="28"/>
          <w:szCs w:val="28"/>
          <w:lang w:eastAsia="ru-RU"/>
        </w:rPr>
        <w:t xml:space="preserve">. </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lastRenderedPageBreak/>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 xml:space="preserve">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w:t>
      </w:r>
      <w:proofErr w:type="spellStart"/>
      <w:r w:rsidRPr="0031444A">
        <w:rPr>
          <w:rFonts w:ascii="Times New Roman" w:hAnsi="Times New Roman"/>
          <w:color w:val="000000"/>
          <w:sz w:val="28"/>
          <w:szCs w:val="28"/>
          <w:lang w:eastAsia="zh-CN"/>
        </w:rPr>
        <w:t>видео-конференц-связи</w:t>
      </w:r>
      <w:proofErr w:type="spellEnd"/>
      <w:r w:rsidRPr="0031444A">
        <w:rPr>
          <w:rFonts w:ascii="Times New Roman" w:hAnsi="Times New Roman"/>
          <w:color w:val="000000"/>
          <w:sz w:val="28"/>
          <w:szCs w:val="28"/>
          <w:lang w:eastAsia="zh-CN"/>
        </w:rPr>
        <w:t>, на личном приеме либо в ходе проведения профилактических мероприятий, контрольных мероприятий и не должно превышать 15 минут.</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 xml:space="preserve">Личный прием граждан проводится главой (заместителем главы) города Барабинска </w:t>
      </w:r>
      <w:proofErr w:type="spellStart"/>
      <w:r w:rsidRPr="0031444A">
        <w:rPr>
          <w:rFonts w:ascii="Times New Roman" w:hAnsi="Times New Roman"/>
          <w:color w:val="000000"/>
          <w:sz w:val="28"/>
          <w:szCs w:val="28"/>
          <w:lang w:eastAsia="zh-CN"/>
        </w:rPr>
        <w:t>Барабинского</w:t>
      </w:r>
      <w:proofErr w:type="spellEnd"/>
      <w:r w:rsidRPr="0031444A">
        <w:rPr>
          <w:rFonts w:ascii="Times New Roman" w:hAnsi="Times New Roman"/>
          <w:color w:val="000000"/>
          <w:sz w:val="28"/>
          <w:szCs w:val="28"/>
          <w:lang w:eastAsia="zh-CN"/>
        </w:rPr>
        <w:t xml:space="preserve"> района Новосибирской области</w:t>
      </w:r>
      <w:r w:rsidRPr="0031444A">
        <w:rPr>
          <w:rFonts w:ascii="Times New Roman" w:hAnsi="Times New Roman"/>
          <w:i/>
          <w:iCs/>
          <w:color w:val="000000"/>
          <w:sz w:val="28"/>
          <w:szCs w:val="28"/>
          <w:lang w:eastAsia="zh-CN"/>
        </w:rPr>
        <w:t xml:space="preserve"> </w:t>
      </w:r>
      <w:r w:rsidRPr="0031444A">
        <w:rPr>
          <w:rFonts w:ascii="Times New Roman" w:hAnsi="Times New Roman"/>
          <w:color w:val="000000"/>
          <w:sz w:val="28"/>
          <w:szCs w:val="28"/>
          <w:lang w:eastAsia="zh-CN"/>
        </w:rPr>
        <w:t>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Консультирование осуществляется в устной или письменной форме по следующим вопросам:</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1) организация и осуществление муниципального жилищного контроля;</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2) порядок осуществления контрольных мероприятий, установленных настоящим Положением;</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3) порядок обжалования действий (бездействия) должностных лиц, уполномоченных осуществлять муниципальный жилищный контроль;</w:t>
      </w:r>
    </w:p>
    <w:p w:rsidR="0031444A" w:rsidRPr="0031444A" w:rsidRDefault="0031444A" w:rsidP="0031444A">
      <w:pPr>
        <w:pStyle w:val="a3"/>
        <w:ind w:firstLine="709"/>
        <w:jc w:val="both"/>
        <w:rPr>
          <w:rFonts w:ascii="Times New Roman" w:hAnsi="Times New Roman"/>
          <w:color w:val="000000"/>
          <w:sz w:val="28"/>
          <w:szCs w:val="28"/>
          <w:lang w:eastAsia="zh-CN"/>
        </w:rPr>
      </w:pPr>
      <w:r w:rsidRPr="0031444A">
        <w:rPr>
          <w:rFonts w:ascii="Times New Roman" w:hAnsi="Times New Roman"/>
          <w:color w:val="000000"/>
          <w:sz w:val="28"/>
          <w:szCs w:val="28"/>
          <w:lang w:eastAsia="zh-CN"/>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31444A" w:rsidRPr="0031444A" w:rsidRDefault="0031444A" w:rsidP="0031444A">
      <w:pPr>
        <w:pStyle w:val="a3"/>
        <w:ind w:firstLine="709"/>
        <w:jc w:val="both"/>
        <w:rPr>
          <w:rFonts w:ascii="Times New Roman" w:hAnsi="Times New Roman"/>
          <w:color w:val="000000"/>
          <w:sz w:val="28"/>
          <w:szCs w:val="28"/>
          <w:lang w:eastAsia="zh-CN"/>
        </w:rPr>
      </w:pPr>
      <w:r w:rsidRPr="0031444A">
        <w:rPr>
          <w:rFonts w:ascii="Times New Roman" w:hAnsi="Times New Roman"/>
          <w:color w:val="000000"/>
          <w:sz w:val="28"/>
          <w:szCs w:val="28"/>
          <w:lang w:eastAsia="zh-CN"/>
        </w:rPr>
        <w:t xml:space="preserve">Консультирование контролируемых лиц в устной форме может осуществляться также на собраниях и конференциях граждан. </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1) контролируемым лицом представлен письменный запрос о представлении письменного ответа по вопросам консультирования;</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2) за время консультирования предоставить в устной форме ответ на поставленные вопросы невозможно;</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lastRenderedPageBreak/>
        <w:t>3) ответ на поставленные вопросы требует дополнительного запроса сведений.</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Должностными лицами, уполномоченными осуществлять муниципальный жилищный контроль, ведется журнал учета консультирований.</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color w:val="000000"/>
          <w:sz w:val="28"/>
          <w:szCs w:val="28"/>
          <w:lang w:eastAsia="zh-CN"/>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города Барабинска </w:t>
      </w:r>
      <w:proofErr w:type="spellStart"/>
      <w:r w:rsidRPr="0031444A">
        <w:rPr>
          <w:rFonts w:ascii="Times New Roman" w:hAnsi="Times New Roman"/>
          <w:color w:val="000000"/>
          <w:sz w:val="28"/>
          <w:szCs w:val="28"/>
          <w:lang w:eastAsia="zh-CN"/>
        </w:rPr>
        <w:t>Барабинского</w:t>
      </w:r>
      <w:proofErr w:type="spellEnd"/>
      <w:r w:rsidRPr="0031444A">
        <w:rPr>
          <w:rFonts w:ascii="Times New Roman" w:hAnsi="Times New Roman"/>
          <w:color w:val="000000"/>
          <w:sz w:val="28"/>
          <w:szCs w:val="28"/>
          <w:lang w:eastAsia="zh-CN"/>
        </w:rPr>
        <w:t xml:space="preserve"> района Новосибирской области</w:t>
      </w:r>
      <w:r w:rsidRPr="0031444A">
        <w:rPr>
          <w:rFonts w:ascii="Times New Roman" w:hAnsi="Times New Roman"/>
          <w:i/>
          <w:iCs/>
          <w:color w:val="000000"/>
          <w:sz w:val="28"/>
          <w:szCs w:val="28"/>
          <w:lang w:eastAsia="zh-CN"/>
        </w:rPr>
        <w:t xml:space="preserve"> </w:t>
      </w:r>
      <w:r w:rsidRPr="0031444A">
        <w:rPr>
          <w:rFonts w:ascii="Times New Roman" w:hAnsi="Times New Roman"/>
          <w:color w:val="000000"/>
          <w:sz w:val="28"/>
          <w:szCs w:val="28"/>
          <w:lang w:eastAsia="zh-CN"/>
        </w:rPr>
        <w:t>или должностным лицом, уполномоченным осуществлять муниципальный жилищный контроль.</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sz w:val="28"/>
          <w:szCs w:val="28"/>
          <w:lang w:eastAsia="zh-CN"/>
        </w:rPr>
        <w:t xml:space="preserve">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w:t>
      </w:r>
      <w:proofErr w:type="spellStart"/>
      <w:r w:rsidRPr="0031444A">
        <w:rPr>
          <w:rFonts w:ascii="Times New Roman" w:hAnsi="Times New Roman"/>
          <w:sz w:val="28"/>
          <w:szCs w:val="28"/>
          <w:lang w:eastAsia="zh-CN"/>
        </w:rPr>
        <w:t>видео-конференц-связи</w:t>
      </w:r>
      <w:proofErr w:type="spellEnd"/>
      <w:r w:rsidRPr="0031444A">
        <w:rPr>
          <w:rFonts w:ascii="Times New Roman" w:hAnsi="Times New Roman"/>
          <w:sz w:val="28"/>
          <w:szCs w:val="28"/>
          <w:lang w:eastAsia="zh-CN"/>
        </w:rPr>
        <w:t>.</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sz w:val="28"/>
          <w:szCs w:val="28"/>
          <w:lang w:eastAsia="zh-CN"/>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31444A" w:rsidRPr="0031444A" w:rsidRDefault="0031444A" w:rsidP="0031444A">
      <w:pPr>
        <w:pStyle w:val="a3"/>
        <w:ind w:firstLine="709"/>
        <w:jc w:val="both"/>
        <w:rPr>
          <w:rFonts w:ascii="Times New Roman" w:hAnsi="Times New Roman"/>
          <w:sz w:val="28"/>
          <w:szCs w:val="28"/>
          <w:lang w:eastAsia="zh-CN"/>
        </w:rPr>
      </w:pPr>
      <w:r w:rsidRPr="0031444A">
        <w:rPr>
          <w:rFonts w:ascii="Times New Roman" w:hAnsi="Times New Roman"/>
          <w:sz w:val="28"/>
          <w:szCs w:val="28"/>
          <w:lang w:eastAsia="zh-CN"/>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DB1954" w:rsidRPr="0031444A" w:rsidRDefault="00DB1954">
      <w:pPr>
        <w:rPr>
          <w:sz w:val="28"/>
          <w:szCs w:val="28"/>
        </w:rPr>
      </w:pPr>
    </w:p>
    <w:sectPr w:rsidR="00DB1954" w:rsidRPr="0031444A" w:rsidSect="00DB195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31444A"/>
    <w:rsid w:val="000123FF"/>
    <w:rsid w:val="000144EB"/>
    <w:rsid w:val="00082EA5"/>
    <w:rsid w:val="001D56BA"/>
    <w:rsid w:val="001D718D"/>
    <w:rsid w:val="00266D38"/>
    <w:rsid w:val="0031444A"/>
    <w:rsid w:val="00335FB2"/>
    <w:rsid w:val="0034760E"/>
    <w:rsid w:val="003C1CCA"/>
    <w:rsid w:val="004D0D56"/>
    <w:rsid w:val="005263C9"/>
    <w:rsid w:val="00642BB0"/>
    <w:rsid w:val="00645A40"/>
    <w:rsid w:val="0068307B"/>
    <w:rsid w:val="006E77AF"/>
    <w:rsid w:val="00711C92"/>
    <w:rsid w:val="00741B66"/>
    <w:rsid w:val="007A59FE"/>
    <w:rsid w:val="00D53A8C"/>
    <w:rsid w:val="00DB1954"/>
    <w:rsid w:val="00DB2C1F"/>
    <w:rsid w:val="00E257C3"/>
    <w:rsid w:val="00E5428F"/>
    <w:rsid w:val="00F073BE"/>
    <w:rsid w:val="00F56E6B"/>
    <w:rsid w:val="00F624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195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99"/>
    <w:qFormat/>
    <w:rsid w:val="0031444A"/>
    <w:pPr>
      <w:spacing w:after="0" w:line="240" w:lineRule="auto"/>
    </w:pPr>
    <w:rPr>
      <w:rFonts w:ascii="Calibri" w:eastAsia="Calibri" w:hAnsi="Calibri" w:cs="Times New Roman"/>
    </w:rPr>
  </w:style>
  <w:style w:type="character" w:customStyle="1" w:styleId="a4">
    <w:name w:val="Без интервала Знак"/>
    <w:link w:val="a3"/>
    <w:uiPriority w:val="99"/>
    <w:rsid w:val="0031444A"/>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login.consultant.ru/link/?req=doc&amp;base=LAW&amp;n=358750&amp;date=25.06.2021&amp;demo=1&amp;dst=100512&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1446</Words>
  <Characters>8247</Characters>
  <Application>Microsoft Office Word</Application>
  <DocSecurity>0</DocSecurity>
  <Lines>68</Lines>
  <Paragraphs>19</Paragraphs>
  <ScaleCrop>false</ScaleCrop>
  <Company/>
  <LinksUpToDate>false</LinksUpToDate>
  <CharactersWithSpaces>9674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SPecialiST</dc:creator>
  <cp:keywords/>
  <dc:description/>
  <cp:lastModifiedBy>RePack by SPecialiST</cp:lastModifiedBy>
  <cp:revision>2</cp:revision>
  <dcterms:created xsi:type="dcterms:W3CDTF">2022-10-20T04:51:00Z</dcterms:created>
  <dcterms:modified xsi:type="dcterms:W3CDTF">2022-10-20T04:56:00Z</dcterms:modified>
</cp:coreProperties>
</file>