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954" w:rsidRDefault="00EC40CD"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Конфисковали автомобиль у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барабинца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47-летний житель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г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Барабинска приговором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Барабинского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районного суда осужден по ч.1 ст.264.1 УК РФ к наказанию в виде обязательных работ сроком на 160 часов с лишением права заниматься деятельностью, связанной с управлением транспортными средствами, на срок 2 года.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 xml:space="preserve">Подсудимый признан виновным в том, что, будучи ранее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подвергнутым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административному наказанию за управление транспортным средством в состоянии опьянения, 06.11.2022 около 17 часов в с.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Таскаево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Барабинского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района, находясь в состоянии опьянения, вызванном употреблением алкоголя, с концентрацией абсолютного этилового спирта в пробе выдыхаемого им воздуха 1,240 мг/л, в нарушение п. 2.7 ПДД РФ, умышленно сел за руль своего автомобиля «ГАЗ САЗ 3307» и начал на нём самостоятельное движение, в 17 часов 50 минут был задержан инспектором ОГИБДД МО МВД России «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Барабинский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».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По приговору суда автомобиль «ГАЗ САЗ 3307», принадлежащий подсудимому и использованный им при совершении преступления, конфискован в собственность государства на основании пункта «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» части 1 статьи 104.1 УК РФ.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 xml:space="preserve">В 2023 году Барабинским районным судом вынесено уже три обвинительных приговора в отношении лиц, совершивших преступление, предусмотренное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ч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.1. ст. 264.1 УК РФ —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Судом назначено наказание осужденным и применена конфискация имущества – автомобилей, принадлежащих подсудимым и использованных ими при совершении преступления.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Справочно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Федеральным законом РФ от 14.07.2022 №258-ФЗ часть 1 ст. 104.1 Уголовного кодекса РФ дополнена пунктом «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», согласно которому конфискации на основании обвинительного приговора подлежат транспортные средства, принадлежащие обвиняемому и использованные им при совершении преступления, предусмотренного статье 264.1, 264.2 или 264.3 УК РФ. Данный закон начал действовать 25.07.2022.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 xml:space="preserve">Старший помощник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Барабинского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межрайонного прокурора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 xml:space="preserve">О.В.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Мамека</w:t>
      </w:r>
      <w:proofErr w:type="spellEnd"/>
    </w:p>
    <w:sectPr w:rsidR="00DB1954" w:rsidSect="00DB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40CD"/>
    <w:rsid w:val="000123FF"/>
    <w:rsid w:val="000144EB"/>
    <w:rsid w:val="00082EA5"/>
    <w:rsid w:val="001D56BA"/>
    <w:rsid w:val="001D718D"/>
    <w:rsid w:val="00266D38"/>
    <w:rsid w:val="00335FB2"/>
    <w:rsid w:val="0034760E"/>
    <w:rsid w:val="00387E76"/>
    <w:rsid w:val="003C1CCA"/>
    <w:rsid w:val="004D0D56"/>
    <w:rsid w:val="005263C9"/>
    <w:rsid w:val="00642BB0"/>
    <w:rsid w:val="00645A40"/>
    <w:rsid w:val="0068307B"/>
    <w:rsid w:val="006E77AF"/>
    <w:rsid w:val="00711C92"/>
    <w:rsid w:val="00741B66"/>
    <w:rsid w:val="007A59FE"/>
    <w:rsid w:val="00B9104B"/>
    <w:rsid w:val="00DB1954"/>
    <w:rsid w:val="00DB2C1F"/>
    <w:rsid w:val="00E257C3"/>
    <w:rsid w:val="00E5428F"/>
    <w:rsid w:val="00EC40CD"/>
    <w:rsid w:val="00F073BE"/>
    <w:rsid w:val="00F56E6B"/>
    <w:rsid w:val="00F6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2023-04-19T02:16:00Z</dcterms:created>
  <dcterms:modified xsi:type="dcterms:W3CDTF">2023-04-19T02:16:00Z</dcterms:modified>
</cp:coreProperties>
</file>