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16A1" w:rsidRPr="00B22037" w:rsidRDefault="00B22037" w:rsidP="00BD16A1">
      <w:pPr>
        <w:tabs>
          <w:tab w:val="left" w:pos="0"/>
          <w:tab w:val="left" w:pos="1650"/>
          <w:tab w:val="left" w:pos="2927"/>
          <w:tab w:val="left" w:pos="3733"/>
          <w:tab w:val="left" w:pos="4591"/>
          <w:tab w:val="left" w:pos="6527"/>
          <w:tab w:val="left" w:pos="7641"/>
        </w:tabs>
        <w:suppressAutoHyphens/>
        <w:autoSpaceDE w:val="0"/>
        <w:autoSpaceDN w:val="0"/>
        <w:adjustRightInd w:val="0"/>
        <w:ind w:firstLine="851"/>
        <w:jc w:val="center"/>
        <w:rPr>
          <w:b/>
          <w:sz w:val="28"/>
          <w:szCs w:val="28"/>
        </w:rPr>
      </w:pPr>
      <w:r w:rsidRPr="00B22037">
        <w:rPr>
          <w:b/>
          <w:sz w:val="28"/>
          <w:szCs w:val="28"/>
        </w:rPr>
        <w:t xml:space="preserve">Двух женщин </w:t>
      </w:r>
      <w:r w:rsidR="00E35159">
        <w:rPr>
          <w:b/>
          <w:sz w:val="28"/>
          <w:szCs w:val="28"/>
        </w:rPr>
        <w:t>будут судить</w:t>
      </w:r>
      <w:r w:rsidRPr="00B22037">
        <w:rPr>
          <w:b/>
          <w:sz w:val="28"/>
          <w:szCs w:val="28"/>
        </w:rPr>
        <w:t xml:space="preserve"> за незаконную организацию и проведение азартных игр</w:t>
      </w:r>
    </w:p>
    <w:p w:rsidR="00BD16A1" w:rsidRDefault="00BD16A1" w:rsidP="00BD16A1">
      <w:pPr>
        <w:tabs>
          <w:tab w:val="left" w:pos="0"/>
          <w:tab w:val="left" w:pos="1650"/>
          <w:tab w:val="left" w:pos="2927"/>
          <w:tab w:val="left" w:pos="3733"/>
          <w:tab w:val="left" w:pos="4591"/>
          <w:tab w:val="left" w:pos="6527"/>
          <w:tab w:val="left" w:pos="7641"/>
        </w:tabs>
        <w:suppressAutoHyphens/>
        <w:autoSpaceDE w:val="0"/>
        <w:autoSpaceDN w:val="0"/>
        <w:adjustRightInd w:val="0"/>
        <w:ind w:firstLine="851"/>
        <w:jc w:val="center"/>
        <w:rPr>
          <w:sz w:val="28"/>
          <w:szCs w:val="28"/>
        </w:rPr>
      </w:pPr>
    </w:p>
    <w:p w:rsidR="00BD16A1" w:rsidRDefault="00BD16A1" w:rsidP="00BD16A1">
      <w:pPr>
        <w:pStyle w:val="a5"/>
        <w:suppressAutoHyphens/>
        <w:ind w:right="4" w:firstLine="851"/>
        <w:jc w:val="both"/>
        <w:rPr>
          <w:sz w:val="28"/>
          <w:szCs w:val="28"/>
        </w:rPr>
      </w:pPr>
      <w:r w:rsidRPr="0063657D">
        <w:rPr>
          <w:sz w:val="28"/>
          <w:szCs w:val="28"/>
        </w:rPr>
        <w:t xml:space="preserve">Барабинский межрайонный прокурор Новосибирской области </w:t>
      </w:r>
      <w:proofErr w:type="spellStart"/>
      <w:r>
        <w:rPr>
          <w:sz w:val="28"/>
          <w:szCs w:val="28"/>
        </w:rPr>
        <w:t>Довгаль</w:t>
      </w:r>
      <w:proofErr w:type="spellEnd"/>
      <w:r>
        <w:rPr>
          <w:sz w:val="28"/>
          <w:szCs w:val="28"/>
        </w:rPr>
        <w:t xml:space="preserve"> С.М. </w:t>
      </w:r>
      <w:r w:rsidRPr="0063657D">
        <w:rPr>
          <w:sz w:val="28"/>
          <w:szCs w:val="28"/>
        </w:rPr>
        <w:t xml:space="preserve">утвердил обвинительные заключения по 2 уголовным делам в отношении 29-летней жительницы </w:t>
      </w:r>
      <w:proofErr w:type="gramStart"/>
      <w:r w:rsidRPr="0063657D">
        <w:rPr>
          <w:sz w:val="28"/>
          <w:szCs w:val="28"/>
        </w:rPr>
        <w:t>г</w:t>
      </w:r>
      <w:proofErr w:type="gramEnd"/>
      <w:r w:rsidRPr="0063657D">
        <w:rPr>
          <w:sz w:val="28"/>
          <w:szCs w:val="28"/>
        </w:rPr>
        <w:t xml:space="preserve">. Куйбышева, 24-летней  жительницы г. Барабинска. </w:t>
      </w:r>
    </w:p>
    <w:p w:rsidR="00BD16A1" w:rsidRPr="0063657D" w:rsidRDefault="00BD16A1" w:rsidP="00BD16A1">
      <w:pPr>
        <w:pStyle w:val="a5"/>
        <w:suppressAutoHyphens/>
        <w:ind w:right="4" w:firstLine="851"/>
        <w:jc w:val="both"/>
        <w:rPr>
          <w:sz w:val="28"/>
          <w:szCs w:val="28"/>
        </w:rPr>
      </w:pPr>
      <w:r w:rsidRPr="0063657D">
        <w:rPr>
          <w:sz w:val="28"/>
          <w:szCs w:val="28"/>
        </w:rPr>
        <w:t>Они обвиняются по ч. 2 ст. 171.2 УК РФ (незаконные организация и проведение азартных игр, то есть организация и проведение азартных игр с использованием игрового оборудования вне игорной зоны и с использованием информационно-телекоммуникационных сетей, в том числе сети «Интернет», совершенные группой лиц по предварительному сговору).</w:t>
      </w:r>
    </w:p>
    <w:p w:rsidR="00BD16A1" w:rsidRPr="0063657D" w:rsidRDefault="00BD16A1" w:rsidP="00BD16A1">
      <w:pPr>
        <w:shd w:val="clear" w:color="auto" w:fill="FFFFFF"/>
        <w:suppressAutoHyphens/>
        <w:ind w:right="-1" w:firstLine="708"/>
        <w:jc w:val="both"/>
        <w:rPr>
          <w:sz w:val="28"/>
          <w:szCs w:val="28"/>
        </w:rPr>
      </w:pPr>
      <w:r w:rsidRPr="0063657D">
        <w:rPr>
          <w:sz w:val="28"/>
          <w:szCs w:val="28"/>
        </w:rPr>
        <w:t xml:space="preserve">По версии следствия, </w:t>
      </w:r>
      <w:r>
        <w:rPr>
          <w:sz w:val="28"/>
          <w:szCs w:val="28"/>
        </w:rPr>
        <w:t>обвиняемые</w:t>
      </w:r>
      <w:r w:rsidRPr="0063657D">
        <w:rPr>
          <w:sz w:val="28"/>
          <w:szCs w:val="28"/>
        </w:rPr>
        <w:t xml:space="preserve"> и другие лица, являясь участниками группы лиц, действовавшей по предварительному сговору, объединились </w:t>
      </w:r>
      <w:r>
        <w:rPr>
          <w:sz w:val="28"/>
          <w:szCs w:val="28"/>
        </w:rPr>
        <w:t>для получения финансовой выгоды. В</w:t>
      </w:r>
      <w:r w:rsidRPr="0063657D">
        <w:rPr>
          <w:sz w:val="28"/>
          <w:szCs w:val="28"/>
        </w:rPr>
        <w:t xml:space="preserve"> период с октября 2022 года </w:t>
      </w:r>
      <w:r w:rsidRPr="0063657D">
        <w:rPr>
          <w:bCs/>
          <w:sz w:val="28"/>
          <w:szCs w:val="28"/>
        </w:rPr>
        <w:t>по 10.08.2023</w:t>
      </w:r>
      <w:r>
        <w:rPr>
          <w:bCs/>
          <w:sz w:val="28"/>
          <w:szCs w:val="28"/>
        </w:rPr>
        <w:t xml:space="preserve"> они</w:t>
      </w:r>
      <w:r w:rsidRPr="0063657D">
        <w:rPr>
          <w:bCs/>
          <w:sz w:val="28"/>
          <w:szCs w:val="28"/>
        </w:rPr>
        <w:t xml:space="preserve"> </w:t>
      </w:r>
      <w:r w:rsidRPr="0063657D">
        <w:rPr>
          <w:sz w:val="28"/>
          <w:szCs w:val="28"/>
        </w:rPr>
        <w:t xml:space="preserve">незаконно организовали и проводили азартные игры с использованием игрового оборудования и информационно-телекоммуникационной сети «Интернет» вне игорной зоны </w:t>
      </w:r>
      <w:r>
        <w:rPr>
          <w:sz w:val="28"/>
          <w:szCs w:val="28"/>
        </w:rPr>
        <w:t>по адресу</w:t>
      </w:r>
      <w:r w:rsidRPr="0063657D">
        <w:rPr>
          <w:sz w:val="28"/>
          <w:szCs w:val="28"/>
        </w:rPr>
        <w:t>: Новосибирская область, г. Барабинск, ул. Ленина, д. 173.</w:t>
      </w:r>
    </w:p>
    <w:p w:rsidR="00BD16A1" w:rsidRPr="0063657D" w:rsidRDefault="00BD16A1" w:rsidP="00BD16A1">
      <w:pPr>
        <w:shd w:val="clear" w:color="auto" w:fill="FFFFFF"/>
        <w:suppressAutoHyphens/>
        <w:ind w:right="-1" w:firstLine="567"/>
        <w:jc w:val="both"/>
        <w:rPr>
          <w:sz w:val="28"/>
          <w:szCs w:val="28"/>
        </w:rPr>
      </w:pPr>
      <w:r w:rsidRPr="0063657D">
        <w:rPr>
          <w:sz w:val="28"/>
          <w:szCs w:val="28"/>
        </w:rPr>
        <w:t>Обвиняемые вину в совершении преступления признали полностью.</w:t>
      </w:r>
    </w:p>
    <w:p w:rsidR="00BD16A1" w:rsidRPr="0079139F" w:rsidRDefault="00BD16A1" w:rsidP="00BD16A1">
      <w:pPr>
        <w:ind w:firstLine="567"/>
        <w:jc w:val="both"/>
        <w:rPr>
          <w:sz w:val="28"/>
          <w:szCs w:val="28"/>
        </w:rPr>
      </w:pPr>
      <w:r w:rsidRPr="0079139F">
        <w:rPr>
          <w:sz w:val="28"/>
          <w:szCs w:val="28"/>
        </w:rPr>
        <w:t>Уголовные дела направлены в Барабинский районный суд Новосибирской области для рассмотрения по существу.</w:t>
      </w:r>
    </w:p>
    <w:p w:rsidR="00BD16A1" w:rsidRDefault="00BD16A1" w:rsidP="00BD16A1">
      <w:pPr>
        <w:shd w:val="clear" w:color="auto" w:fill="FFFFFF"/>
        <w:suppressAutoHyphens/>
        <w:ind w:right="-1"/>
        <w:jc w:val="both"/>
        <w:rPr>
          <w:sz w:val="28"/>
          <w:szCs w:val="28"/>
        </w:rPr>
      </w:pPr>
    </w:p>
    <w:p w:rsidR="003C0053" w:rsidRDefault="00BD16A1" w:rsidP="00BD16A1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Старший помощник </w:t>
      </w:r>
      <w:r w:rsidR="003C0053">
        <w:rPr>
          <w:sz w:val="28"/>
          <w:szCs w:val="28"/>
        </w:rPr>
        <w:t>Барабинского</w:t>
      </w:r>
    </w:p>
    <w:p w:rsidR="00BD16A1" w:rsidRPr="008E18D8" w:rsidRDefault="003C0053" w:rsidP="00BD16A1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межрайонного </w:t>
      </w:r>
      <w:r w:rsidR="00BD16A1" w:rsidRPr="008E18D8">
        <w:rPr>
          <w:sz w:val="28"/>
          <w:szCs w:val="28"/>
        </w:rPr>
        <w:t>прокурор</w:t>
      </w:r>
      <w:r w:rsidR="00BD16A1">
        <w:rPr>
          <w:sz w:val="28"/>
          <w:szCs w:val="28"/>
        </w:rPr>
        <w:t>а</w:t>
      </w:r>
      <w:r w:rsidR="00BD16A1">
        <w:rPr>
          <w:sz w:val="28"/>
          <w:szCs w:val="28"/>
        </w:rPr>
        <w:tab/>
      </w:r>
      <w:r w:rsidR="00BD16A1">
        <w:rPr>
          <w:sz w:val="28"/>
          <w:szCs w:val="28"/>
        </w:rPr>
        <w:tab/>
      </w:r>
      <w:r w:rsidR="00BD16A1">
        <w:rPr>
          <w:sz w:val="28"/>
          <w:szCs w:val="28"/>
        </w:rPr>
        <w:tab/>
      </w:r>
      <w:r w:rsidR="00BD16A1">
        <w:rPr>
          <w:sz w:val="28"/>
          <w:szCs w:val="28"/>
        </w:rPr>
        <w:tab/>
      </w:r>
      <w:r w:rsidR="00BD16A1">
        <w:rPr>
          <w:sz w:val="28"/>
          <w:szCs w:val="28"/>
        </w:rPr>
        <w:tab/>
      </w:r>
      <w:r w:rsidR="00BD16A1"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 xml:space="preserve">         </w:t>
      </w:r>
      <w:r w:rsidR="00BD16A1">
        <w:rPr>
          <w:sz w:val="28"/>
          <w:szCs w:val="28"/>
        </w:rPr>
        <w:t xml:space="preserve">  О.В. Мамека</w:t>
      </w:r>
    </w:p>
    <w:p w:rsidR="00BD16A1" w:rsidRDefault="00BD16A1" w:rsidP="00806BEE">
      <w:pPr>
        <w:tabs>
          <w:tab w:val="left" w:pos="0"/>
          <w:tab w:val="left" w:pos="1650"/>
          <w:tab w:val="left" w:pos="2927"/>
          <w:tab w:val="left" w:pos="3733"/>
          <w:tab w:val="left" w:pos="4591"/>
          <w:tab w:val="left" w:pos="6527"/>
          <w:tab w:val="left" w:pos="7641"/>
        </w:tabs>
        <w:suppressAutoHyphens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E3326C" w:rsidRDefault="00E3326C" w:rsidP="006F46C4">
      <w:pPr>
        <w:pStyle w:val="Style4"/>
        <w:widowControl/>
        <w:suppressAutoHyphens/>
        <w:spacing w:line="240" w:lineRule="auto"/>
        <w:ind w:left="-567" w:firstLine="629"/>
        <w:rPr>
          <w:sz w:val="28"/>
          <w:szCs w:val="28"/>
        </w:rPr>
      </w:pPr>
    </w:p>
    <w:sectPr w:rsidR="00E3326C" w:rsidSect="00806BEE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45741A"/>
    <w:rsid w:val="00053986"/>
    <w:rsid w:val="00140A0C"/>
    <w:rsid w:val="001B6923"/>
    <w:rsid w:val="001D2B78"/>
    <w:rsid w:val="003C0053"/>
    <w:rsid w:val="003D488E"/>
    <w:rsid w:val="0045741A"/>
    <w:rsid w:val="004F76ED"/>
    <w:rsid w:val="006F46C4"/>
    <w:rsid w:val="00806BEE"/>
    <w:rsid w:val="00B22037"/>
    <w:rsid w:val="00BD16A1"/>
    <w:rsid w:val="00BE74BF"/>
    <w:rsid w:val="00C9242B"/>
    <w:rsid w:val="00CD4BE2"/>
    <w:rsid w:val="00CD4E74"/>
    <w:rsid w:val="00D37F0E"/>
    <w:rsid w:val="00DD5F65"/>
    <w:rsid w:val="00E3326C"/>
    <w:rsid w:val="00E35159"/>
    <w:rsid w:val="00EF46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741A"/>
    <w:pPr>
      <w:spacing w:after="0" w:line="240" w:lineRule="auto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45741A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45741A"/>
    <w:rPr>
      <w:rFonts w:ascii="Times New Roman" w:eastAsia="Times New Roman" w:hAnsi="Times New Roman" w:cs="Times New Roman"/>
      <w:sz w:val="26"/>
      <w:szCs w:val="24"/>
    </w:rPr>
  </w:style>
  <w:style w:type="paragraph" w:customStyle="1" w:styleId="ConsNonformat">
    <w:name w:val="ConsNonformat"/>
    <w:rsid w:val="004574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5">
    <w:name w:val="Стиль"/>
    <w:rsid w:val="0045741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45741A"/>
    <w:pPr>
      <w:widowControl w:val="0"/>
      <w:autoSpaceDE w:val="0"/>
      <w:autoSpaceDN w:val="0"/>
      <w:adjustRightInd w:val="0"/>
      <w:spacing w:line="324" w:lineRule="exact"/>
      <w:ind w:firstLine="552"/>
      <w:jc w:val="both"/>
    </w:pPr>
    <w:rPr>
      <w:sz w:val="24"/>
    </w:rPr>
  </w:style>
  <w:style w:type="paragraph" w:styleId="a6">
    <w:name w:val="Balloon Text"/>
    <w:basedOn w:val="a"/>
    <w:link w:val="a7"/>
    <w:uiPriority w:val="99"/>
    <w:semiHidden/>
    <w:unhideWhenUsed/>
    <w:rsid w:val="00CD4E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D4E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96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56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1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RePack by SPecialiST</cp:lastModifiedBy>
  <cp:revision>8</cp:revision>
  <cp:lastPrinted>2023-09-27T10:45:00Z</cp:lastPrinted>
  <dcterms:created xsi:type="dcterms:W3CDTF">2023-09-27T10:01:00Z</dcterms:created>
  <dcterms:modified xsi:type="dcterms:W3CDTF">2023-10-30T02:16:00Z</dcterms:modified>
</cp:coreProperties>
</file>