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0CEE" w:rsidRPr="00A20CEE" w:rsidRDefault="00A20CEE" w:rsidP="00A20CEE">
      <w:pPr>
        <w:shd w:val="clear" w:color="auto" w:fill="FFFFFF"/>
        <w:spacing w:after="0" w:line="240" w:lineRule="auto"/>
        <w:jc w:val="center"/>
        <w:rPr>
          <w:rFonts w:eastAsia="Times New Roman"/>
          <w:b/>
          <w:color w:val="1A1A1A"/>
          <w:szCs w:val="27"/>
          <w:lang w:eastAsia="ru-RU"/>
        </w:rPr>
      </w:pPr>
      <w:r w:rsidRPr="00A20CEE">
        <w:rPr>
          <w:rFonts w:eastAsia="Times New Roman"/>
          <w:b/>
          <w:color w:val="1A1A1A"/>
          <w:szCs w:val="27"/>
          <w:lang w:eastAsia="ru-RU"/>
        </w:rPr>
        <w:t>Прокуратура направила в суд уголовное дело о незаконной охоте и причинении женщине смерти по неосторожности во время охоты</w:t>
      </w:r>
    </w:p>
    <w:p w:rsidR="00A20CEE" w:rsidRPr="00A20CEE" w:rsidRDefault="00A20CEE" w:rsidP="00A20CEE">
      <w:pPr>
        <w:shd w:val="clear" w:color="auto" w:fill="FFFFFF"/>
        <w:spacing w:after="0" w:line="240" w:lineRule="auto"/>
        <w:rPr>
          <w:rFonts w:eastAsia="Times New Roman"/>
          <w:color w:val="1A1A1A"/>
          <w:szCs w:val="27"/>
          <w:lang w:eastAsia="ru-RU"/>
        </w:rPr>
      </w:pPr>
    </w:p>
    <w:p w:rsidR="008E505A" w:rsidRDefault="00A20CEE" w:rsidP="00A20CEE">
      <w:pPr>
        <w:shd w:val="clear" w:color="auto" w:fill="FFFFFF"/>
        <w:spacing w:after="0" w:line="240" w:lineRule="auto"/>
        <w:ind w:firstLine="709"/>
        <w:jc w:val="both"/>
        <w:rPr>
          <w:rFonts w:eastAsia="Times New Roman"/>
          <w:color w:val="1A1A1A"/>
          <w:szCs w:val="27"/>
          <w:lang w:eastAsia="ru-RU"/>
        </w:rPr>
      </w:pPr>
      <w:r w:rsidRPr="00A20CEE">
        <w:rPr>
          <w:rFonts w:eastAsia="Times New Roman"/>
          <w:color w:val="1A1A1A"/>
          <w:szCs w:val="27"/>
          <w:lang w:eastAsia="ru-RU"/>
        </w:rPr>
        <w:t>Барабинский межрайонный прокурор Сергей Довгаль утвердил обвинительное заключение по уголовному делу в отношении троих жителей</w:t>
      </w:r>
      <w:r w:rsidR="008E505A">
        <w:rPr>
          <w:rFonts w:eastAsia="Times New Roman"/>
          <w:color w:val="1A1A1A"/>
          <w:szCs w:val="27"/>
          <w:lang w:eastAsia="ru-RU"/>
        </w:rPr>
        <w:t xml:space="preserve"> </w:t>
      </w:r>
      <w:proofErr w:type="gramStart"/>
      <w:r w:rsidR="008E505A">
        <w:rPr>
          <w:rFonts w:eastAsia="Times New Roman"/>
          <w:color w:val="1A1A1A"/>
          <w:szCs w:val="27"/>
          <w:lang w:eastAsia="ru-RU"/>
        </w:rPr>
        <w:t>г</w:t>
      </w:r>
      <w:proofErr w:type="gramEnd"/>
      <w:r w:rsidR="008E505A">
        <w:rPr>
          <w:rFonts w:eastAsia="Times New Roman"/>
          <w:color w:val="1A1A1A"/>
          <w:szCs w:val="27"/>
          <w:lang w:eastAsia="ru-RU"/>
        </w:rPr>
        <w:t>. Барабинска</w:t>
      </w:r>
      <w:r w:rsidRPr="00A20CEE">
        <w:rPr>
          <w:rFonts w:eastAsia="Times New Roman"/>
          <w:color w:val="1A1A1A"/>
          <w:szCs w:val="27"/>
          <w:lang w:eastAsia="ru-RU"/>
        </w:rPr>
        <w:t xml:space="preserve">. </w:t>
      </w:r>
    </w:p>
    <w:p w:rsidR="00A20CEE" w:rsidRPr="00A20CEE" w:rsidRDefault="008E505A" w:rsidP="00A20CEE">
      <w:pPr>
        <w:shd w:val="clear" w:color="auto" w:fill="FFFFFF"/>
        <w:spacing w:after="0" w:line="240" w:lineRule="auto"/>
        <w:ind w:firstLine="709"/>
        <w:jc w:val="both"/>
        <w:rPr>
          <w:rFonts w:eastAsia="Times New Roman"/>
          <w:color w:val="1A1A1A"/>
          <w:szCs w:val="27"/>
          <w:lang w:eastAsia="ru-RU"/>
        </w:rPr>
      </w:pPr>
      <w:r w:rsidRPr="00A20CEE">
        <w:rPr>
          <w:rFonts w:eastAsia="Times New Roman"/>
          <w:color w:val="1A1A1A"/>
          <w:szCs w:val="27"/>
          <w:lang w:eastAsia="ru-RU"/>
        </w:rPr>
        <w:t>29-летн</w:t>
      </w:r>
      <w:r>
        <w:rPr>
          <w:rFonts w:eastAsia="Times New Roman"/>
          <w:color w:val="1A1A1A"/>
          <w:szCs w:val="27"/>
          <w:lang w:eastAsia="ru-RU"/>
        </w:rPr>
        <w:t>ий мужчина</w:t>
      </w:r>
      <w:r w:rsidRPr="00A20CEE">
        <w:rPr>
          <w:rFonts w:eastAsia="Times New Roman"/>
          <w:color w:val="1A1A1A"/>
          <w:szCs w:val="27"/>
          <w:lang w:eastAsia="ru-RU"/>
        </w:rPr>
        <w:t xml:space="preserve"> обвиняе</w:t>
      </w:r>
      <w:r>
        <w:rPr>
          <w:rFonts w:eastAsia="Times New Roman"/>
          <w:color w:val="1A1A1A"/>
          <w:szCs w:val="27"/>
          <w:lang w:eastAsia="ru-RU"/>
        </w:rPr>
        <w:t>тся</w:t>
      </w:r>
      <w:r w:rsidRPr="00A20CEE">
        <w:rPr>
          <w:rFonts w:eastAsia="Times New Roman"/>
          <w:color w:val="1A1A1A"/>
          <w:szCs w:val="27"/>
          <w:lang w:eastAsia="ru-RU"/>
        </w:rPr>
        <w:t xml:space="preserve"> по </w:t>
      </w:r>
      <w:proofErr w:type="gramStart"/>
      <w:r w:rsidRPr="00A20CEE">
        <w:rPr>
          <w:rFonts w:eastAsia="Times New Roman"/>
          <w:color w:val="1A1A1A"/>
          <w:szCs w:val="27"/>
          <w:lang w:eastAsia="ru-RU"/>
        </w:rPr>
        <w:t>ч</w:t>
      </w:r>
      <w:proofErr w:type="gramEnd"/>
      <w:r w:rsidRPr="00A20CEE">
        <w:rPr>
          <w:rFonts w:eastAsia="Times New Roman"/>
          <w:color w:val="1A1A1A"/>
          <w:szCs w:val="27"/>
          <w:lang w:eastAsia="ru-RU"/>
        </w:rPr>
        <w:t>. 1 ст. 109 УК РФ (причинение смерти по неосторожности)</w:t>
      </w:r>
      <w:r>
        <w:rPr>
          <w:rFonts w:eastAsia="Times New Roman"/>
          <w:color w:val="1A1A1A"/>
          <w:szCs w:val="27"/>
          <w:lang w:eastAsia="ru-RU"/>
        </w:rPr>
        <w:t xml:space="preserve">, и в </w:t>
      </w:r>
      <w:r w:rsidR="00313435">
        <w:rPr>
          <w:rFonts w:eastAsia="Times New Roman"/>
          <w:color w:val="1A1A1A"/>
          <w:szCs w:val="27"/>
          <w:lang w:eastAsia="ru-RU"/>
        </w:rPr>
        <w:t>группе лиц с двумя</w:t>
      </w:r>
      <w:r>
        <w:rPr>
          <w:rFonts w:eastAsia="Times New Roman"/>
          <w:color w:val="1A1A1A"/>
          <w:szCs w:val="27"/>
          <w:lang w:eastAsia="ru-RU"/>
        </w:rPr>
        <w:t xml:space="preserve"> мужчинами  по</w:t>
      </w:r>
      <w:r w:rsidR="00A20CEE" w:rsidRPr="00A20CEE">
        <w:rPr>
          <w:rFonts w:eastAsia="Times New Roman"/>
          <w:color w:val="1A1A1A"/>
          <w:szCs w:val="27"/>
          <w:lang w:eastAsia="ru-RU"/>
        </w:rPr>
        <w:t xml:space="preserve"> ч. 2 ст. 258 УК РФ (незаконная охота, совершенная с причинением крупного ущерба, с применением механического транспортного средства, группой лиц по предварительному сговору).</w:t>
      </w:r>
    </w:p>
    <w:p w:rsidR="00A20CEE" w:rsidRPr="00A20CEE" w:rsidRDefault="00A20CEE" w:rsidP="00A20CEE">
      <w:pPr>
        <w:shd w:val="clear" w:color="auto" w:fill="FFFFFF"/>
        <w:spacing w:after="0" w:line="240" w:lineRule="auto"/>
        <w:ind w:firstLine="709"/>
        <w:jc w:val="both"/>
        <w:rPr>
          <w:rFonts w:eastAsia="Times New Roman"/>
          <w:color w:val="1A1A1A"/>
          <w:szCs w:val="27"/>
          <w:lang w:eastAsia="ru-RU"/>
        </w:rPr>
      </w:pPr>
      <w:r w:rsidRPr="00A20CEE">
        <w:rPr>
          <w:rFonts w:eastAsia="Times New Roman"/>
          <w:color w:val="1A1A1A"/>
          <w:szCs w:val="27"/>
          <w:lang w:eastAsia="ru-RU"/>
        </w:rPr>
        <w:t>По версии следствия, 23 ноября 2024 года в вечернее время обвиняемые находились на охоте в лесном массиве вблизи Барабинска. Не имея разрешения на осуществление охоты на копытных животных, они совершили незаконную охоту на двух особей косули сибирской, поразив их огнестрельным оружием, причинив ущерб Министерству природных ресурсов и экологии Новосибирской области.</w:t>
      </w:r>
    </w:p>
    <w:p w:rsidR="00A20CEE" w:rsidRPr="00A20CEE" w:rsidRDefault="00A20CEE" w:rsidP="00A20CEE">
      <w:pPr>
        <w:shd w:val="clear" w:color="auto" w:fill="FFFFFF"/>
        <w:spacing w:after="0" w:line="240" w:lineRule="auto"/>
        <w:ind w:firstLine="709"/>
        <w:jc w:val="both"/>
        <w:rPr>
          <w:rFonts w:eastAsia="Times New Roman"/>
          <w:color w:val="1A1A1A"/>
          <w:szCs w:val="27"/>
          <w:lang w:eastAsia="ru-RU"/>
        </w:rPr>
      </w:pPr>
      <w:r w:rsidRPr="00A20CEE">
        <w:rPr>
          <w:rFonts w:eastAsia="Times New Roman"/>
          <w:color w:val="1A1A1A"/>
          <w:szCs w:val="27"/>
          <w:lang w:eastAsia="ru-RU"/>
        </w:rPr>
        <w:t>Обвиняемые при осуществлении незаконной охоты выслеживали животных через тепловизионное устройство, установленное на оружии. Во время охоты один из обвиняемых заметил движение в кустах. Предположив, что там находится дикое животное, он направил охотничий карабин в сторону кустарников деревьев, после чего произвел не менее двух прицельных выстрелов, где в это время находилась женщина. </w:t>
      </w:r>
    </w:p>
    <w:p w:rsidR="00A20CEE" w:rsidRPr="00A20CEE" w:rsidRDefault="00A20CEE" w:rsidP="00A20CEE">
      <w:pPr>
        <w:shd w:val="clear" w:color="auto" w:fill="FFFFFF"/>
        <w:spacing w:after="0" w:line="240" w:lineRule="auto"/>
        <w:ind w:firstLine="709"/>
        <w:jc w:val="both"/>
        <w:rPr>
          <w:rFonts w:eastAsia="Times New Roman"/>
          <w:color w:val="1A1A1A"/>
          <w:szCs w:val="27"/>
          <w:lang w:eastAsia="ru-RU"/>
        </w:rPr>
      </w:pPr>
      <w:r w:rsidRPr="00A20CEE">
        <w:rPr>
          <w:rFonts w:eastAsia="Times New Roman"/>
          <w:color w:val="1A1A1A"/>
          <w:szCs w:val="27"/>
          <w:lang w:eastAsia="ru-RU"/>
        </w:rPr>
        <w:t xml:space="preserve">В результате полученного ранения </w:t>
      </w:r>
      <w:r w:rsidR="008E505A" w:rsidRPr="00A20CEE">
        <w:rPr>
          <w:rFonts w:eastAsia="Times New Roman"/>
          <w:color w:val="1A1A1A"/>
          <w:szCs w:val="27"/>
          <w:lang w:eastAsia="ru-RU"/>
        </w:rPr>
        <w:t xml:space="preserve">44-летняя </w:t>
      </w:r>
      <w:r w:rsidRPr="00A20CEE">
        <w:rPr>
          <w:rFonts w:eastAsia="Times New Roman"/>
          <w:color w:val="1A1A1A"/>
          <w:szCs w:val="27"/>
          <w:lang w:eastAsia="ru-RU"/>
        </w:rPr>
        <w:t>потерпевшая скончалась в медицинском учреждении. </w:t>
      </w:r>
    </w:p>
    <w:p w:rsidR="00A20CEE" w:rsidRPr="00A20CEE" w:rsidRDefault="00A20CEE" w:rsidP="00A20CEE">
      <w:pPr>
        <w:shd w:val="clear" w:color="auto" w:fill="FFFFFF"/>
        <w:spacing w:after="0" w:line="240" w:lineRule="auto"/>
        <w:ind w:firstLine="709"/>
        <w:jc w:val="both"/>
        <w:rPr>
          <w:rFonts w:eastAsia="Times New Roman"/>
          <w:color w:val="1A1A1A"/>
          <w:szCs w:val="27"/>
          <w:lang w:eastAsia="ru-RU"/>
        </w:rPr>
      </w:pPr>
      <w:r w:rsidRPr="00A20CEE">
        <w:rPr>
          <w:rFonts w:eastAsia="Times New Roman"/>
          <w:color w:val="1A1A1A"/>
          <w:szCs w:val="27"/>
          <w:lang w:eastAsia="ru-RU"/>
        </w:rPr>
        <w:t>Уголовное дело направлено в Барабинский районный суд Новосибирской области для рассмотрения по существу.</w:t>
      </w:r>
    </w:p>
    <w:p w:rsidR="00A20CEE" w:rsidRDefault="00142A1B" w:rsidP="00A20CEE">
      <w:pPr>
        <w:shd w:val="clear" w:color="auto" w:fill="FFFFFF"/>
        <w:spacing w:after="0" w:line="240" w:lineRule="auto"/>
        <w:ind w:firstLine="709"/>
        <w:jc w:val="both"/>
        <w:rPr>
          <w:rFonts w:eastAsia="Times New Roman"/>
          <w:color w:val="1A1A1A"/>
          <w:szCs w:val="27"/>
          <w:lang w:eastAsia="ru-RU"/>
        </w:rPr>
      </w:pPr>
      <w:r>
        <w:rPr>
          <w:rFonts w:eastAsia="Times New Roman"/>
          <w:color w:val="1A1A1A"/>
          <w:szCs w:val="27"/>
          <w:lang w:eastAsia="ru-RU"/>
        </w:rPr>
        <w:t xml:space="preserve"> </w:t>
      </w:r>
    </w:p>
    <w:p w:rsidR="00142A1B" w:rsidRPr="00A20CEE" w:rsidRDefault="00142A1B" w:rsidP="00A20CEE">
      <w:pPr>
        <w:shd w:val="clear" w:color="auto" w:fill="FFFFFF"/>
        <w:spacing w:after="0" w:line="240" w:lineRule="auto"/>
        <w:ind w:firstLine="709"/>
        <w:jc w:val="both"/>
        <w:rPr>
          <w:rFonts w:eastAsia="Times New Roman"/>
          <w:color w:val="1A1A1A"/>
          <w:szCs w:val="27"/>
          <w:lang w:eastAsia="ru-RU"/>
        </w:rPr>
      </w:pPr>
    </w:p>
    <w:p w:rsidR="002E4828" w:rsidRDefault="00142A1B" w:rsidP="00142A1B">
      <w:pPr>
        <w:jc w:val="both"/>
        <w:rPr>
          <w:rFonts w:eastAsia="Times New Roman"/>
          <w:color w:val="1A1A1A"/>
          <w:szCs w:val="27"/>
          <w:lang w:eastAsia="ru-RU"/>
        </w:rPr>
      </w:pPr>
      <w:r w:rsidRPr="00A20CEE">
        <w:rPr>
          <w:rFonts w:eastAsia="Times New Roman"/>
          <w:color w:val="1A1A1A"/>
          <w:szCs w:val="27"/>
          <w:lang w:eastAsia="ru-RU"/>
        </w:rPr>
        <w:t>Барабинский межрайонный прокурор</w:t>
      </w:r>
      <w:r>
        <w:rPr>
          <w:rFonts w:eastAsia="Times New Roman"/>
          <w:color w:val="1A1A1A"/>
          <w:szCs w:val="27"/>
          <w:lang w:eastAsia="ru-RU"/>
        </w:rPr>
        <w:t xml:space="preserve">               </w:t>
      </w:r>
    </w:p>
    <w:p w:rsidR="00D27F39" w:rsidRPr="00A20CEE" w:rsidRDefault="00142A1B" w:rsidP="00142A1B">
      <w:pPr>
        <w:jc w:val="both"/>
        <w:rPr>
          <w:sz w:val="32"/>
        </w:rPr>
      </w:pPr>
      <w:r>
        <w:rPr>
          <w:rFonts w:eastAsia="Times New Roman"/>
          <w:color w:val="1A1A1A"/>
          <w:szCs w:val="27"/>
          <w:lang w:eastAsia="ru-RU"/>
        </w:rPr>
        <w:t>С.М. Довгаль</w:t>
      </w:r>
    </w:p>
    <w:sectPr w:rsidR="00D27F39" w:rsidRPr="00A20CEE" w:rsidSect="00D27F3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20CEE"/>
    <w:rsid w:val="00017DB0"/>
    <w:rsid w:val="00142A1B"/>
    <w:rsid w:val="002B2B36"/>
    <w:rsid w:val="002E4828"/>
    <w:rsid w:val="00313435"/>
    <w:rsid w:val="0035328B"/>
    <w:rsid w:val="003A07BF"/>
    <w:rsid w:val="006215AC"/>
    <w:rsid w:val="006B5282"/>
    <w:rsid w:val="006D03B2"/>
    <w:rsid w:val="008E505A"/>
    <w:rsid w:val="009A2D48"/>
    <w:rsid w:val="00A20CEE"/>
    <w:rsid w:val="00A26027"/>
    <w:rsid w:val="00B1055E"/>
    <w:rsid w:val="00C47D3A"/>
    <w:rsid w:val="00C657B3"/>
    <w:rsid w:val="00CA70B3"/>
    <w:rsid w:val="00D27F39"/>
    <w:rsid w:val="00DA03F3"/>
    <w:rsid w:val="00E21547"/>
    <w:rsid w:val="00EE1B7C"/>
    <w:rsid w:val="00F52D2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2154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E21547"/>
    <w:rPr>
      <w:b/>
      <w:bCs/>
    </w:rPr>
  </w:style>
</w:styles>
</file>

<file path=word/webSettings.xml><?xml version="1.0" encoding="utf-8"?>
<w:webSettings xmlns:r="http://schemas.openxmlformats.org/officeDocument/2006/relationships" xmlns:w="http://schemas.openxmlformats.org/wordprocessingml/2006/main">
  <w:divs>
    <w:div w:id="858160375">
      <w:bodyDiv w:val="1"/>
      <w:marLeft w:val="0"/>
      <w:marRight w:val="0"/>
      <w:marTop w:val="0"/>
      <w:marBottom w:val="0"/>
      <w:divBdr>
        <w:top w:val="none" w:sz="0" w:space="0" w:color="auto"/>
        <w:left w:val="none" w:sz="0" w:space="0" w:color="auto"/>
        <w:bottom w:val="none" w:sz="0" w:space="0" w:color="auto"/>
        <w:right w:val="none" w:sz="0" w:space="0" w:color="auto"/>
      </w:divBdr>
      <w:divsChild>
        <w:div w:id="1009257174">
          <w:marLeft w:val="0"/>
          <w:marRight w:val="0"/>
          <w:marTop w:val="0"/>
          <w:marBottom w:val="0"/>
          <w:divBdr>
            <w:top w:val="none" w:sz="0" w:space="0" w:color="auto"/>
            <w:left w:val="none" w:sz="0" w:space="0" w:color="auto"/>
            <w:bottom w:val="none" w:sz="0" w:space="0" w:color="auto"/>
            <w:right w:val="none" w:sz="0" w:space="0" w:color="auto"/>
          </w:divBdr>
        </w:div>
        <w:div w:id="943457881">
          <w:marLeft w:val="0"/>
          <w:marRight w:val="0"/>
          <w:marTop w:val="0"/>
          <w:marBottom w:val="0"/>
          <w:divBdr>
            <w:top w:val="none" w:sz="0" w:space="0" w:color="auto"/>
            <w:left w:val="none" w:sz="0" w:space="0" w:color="auto"/>
            <w:bottom w:val="none" w:sz="0" w:space="0" w:color="auto"/>
            <w:right w:val="none" w:sz="0" w:space="0" w:color="auto"/>
          </w:divBdr>
        </w:div>
        <w:div w:id="297076840">
          <w:marLeft w:val="0"/>
          <w:marRight w:val="0"/>
          <w:marTop w:val="0"/>
          <w:marBottom w:val="0"/>
          <w:divBdr>
            <w:top w:val="none" w:sz="0" w:space="0" w:color="auto"/>
            <w:left w:val="none" w:sz="0" w:space="0" w:color="auto"/>
            <w:bottom w:val="none" w:sz="0" w:space="0" w:color="auto"/>
            <w:right w:val="none" w:sz="0" w:space="0" w:color="auto"/>
          </w:divBdr>
        </w:div>
        <w:div w:id="404185540">
          <w:marLeft w:val="0"/>
          <w:marRight w:val="0"/>
          <w:marTop w:val="0"/>
          <w:marBottom w:val="0"/>
          <w:divBdr>
            <w:top w:val="none" w:sz="0" w:space="0" w:color="auto"/>
            <w:left w:val="none" w:sz="0" w:space="0" w:color="auto"/>
            <w:bottom w:val="none" w:sz="0" w:space="0" w:color="auto"/>
            <w:right w:val="none" w:sz="0" w:space="0" w:color="auto"/>
          </w:divBdr>
        </w:div>
        <w:div w:id="1024206959">
          <w:marLeft w:val="0"/>
          <w:marRight w:val="0"/>
          <w:marTop w:val="0"/>
          <w:marBottom w:val="0"/>
          <w:divBdr>
            <w:top w:val="none" w:sz="0" w:space="0" w:color="auto"/>
            <w:left w:val="none" w:sz="0" w:space="0" w:color="auto"/>
            <w:bottom w:val="none" w:sz="0" w:space="0" w:color="auto"/>
            <w:right w:val="none" w:sz="0" w:space="0" w:color="auto"/>
          </w:divBdr>
        </w:div>
        <w:div w:id="845948890">
          <w:marLeft w:val="0"/>
          <w:marRight w:val="0"/>
          <w:marTop w:val="0"/>
          <w:marBottom w:val="0"/>
          <w:divBdr>
            <w:top w:val="none" w:sz="0" w:space="0" w:color="auto"/>
            <w:left w:val="none" w:sz="0" w:space="0" w:color="auto"/>
            <w:bottom w:val="none" w:sz="0" w:space="0" w:color="auto"/>
            <w:right w:val="none" w:sz="0" w:space="0" w:color="auto"/>
          </w:divBdr>
        </w:div>
        <w:div w:id="2026714301">
          <w:marLeft w:val="0"/>
          <w:marRight w:val="0"/>
          <w:marTop w:val="0"/>
          <w:marBottom w:val="0"/>
          <w:divBdr>
            <w:top w:val="none" w:sz="0" w:space="0" w:color="auto"/>
            <w:left w:val="none" w:sz="0" w:space="0" w:color="auto"/>
            <w:bottom w:val="none" w:sz="0" w:space="0" w:color="auto"/>
            <w:right w:val="none" w:sz="0" w:space="0" w:color="auto"/>
          </w:divBdr>
        </w:div>
        <w:div w:id="1608267867">
          <w:marLeft w:val="0"/>
          <w:marRight w:val="0"/>
          <w:marTop w:val="0"/>
          <w:marBottom w:val="0"/>
          <w:divBdr>
            <w:top w:val="none" w:sz="0" w:space="0" w:color="auto"/>
            <w:left w:val="none" w:sz="0" w:space="0" w:color="auto"/>
            <w:bottom w:val="none" w:sz="0" w:space="0" w:color="auto"/>
            <w:right w:val="none" w:sz="0" w:space="0" w:color="auto"/>
          </w:divBdr>
        </w:div>
        <w:div w:id="538855036">
          <w:marLeft w:val="0"/>
          <w:marRight w:val="0"/>
          <w:marTop w:val="0"/>
          <w:marBottom w:val="0"/>
          <w:divBdr>
            <w:top w:val="none" w:sz="0" w:space="0" w:color="auto"/>
            <w:left w:val="none" w:sz="0" w:space="0" w:color="auto"/>
            <w:bottom w:val="none" w:sz="0" w:space="0" w:color="auto"/>
            <w:right w:val="none" w:sz="0" w:space="0" w:color="auto"/>
          </w:divBdr>
        </w:div>
      </w:divsChild>
    </w:div>
    <w:div w:id="1458252716">
      <w:bodyDiv w:val="1"/>
      <w:marLeft w:val="0"/>
      <w:marRight w:val="0"/>
      <w:marTop w:val="0"/>
      <w:marBottom w:val="0"/>
      <w:divBdr>
        <w:top w:val="none" w:sz="0" w:space="0" w:color="auto"/>
        <w:left w:val="none" w:sz="0" w:space="0" w:color="auto"/>
        <w:bottom w:val="none" w:sz="0" w:space="0" w:color="auto"/>
        <w:right w:val="none" w:sz="0" w:space="0" w:color="auto"/>
      </w:divBdr>
      <w:divsChild>
        <w:div w:id="211692529">
          <w:marLeft w:val="0"/>
          <w:marRight w:val="0"/>
          <w:marTop w:val="0"/>
          <w:marBottom w:val="0"/>
          <w:divBdr>
            <w:top w:val="none" w:sz="0" w:space="0" w:color="auto"/>
            <w:left w:val="none" w:sz="0" w:space="0" w:color="auto"/>
            <w:bottom w:val="none" w:sz="0" w:space="0" w:color="auto"/>
            <w:right w:val="none" w:sz="0" w:space="0" w:color="auto"/>
          </w:divBdr>
        </w:div>
        <w:div w:id="1165631065">
          <w:marLeft w:val="0"/>
          <w:marRight w:val="0"/>
          <w:marTop w:val="0"/>
          <w:marBottom w:val="0"/>
          <w:divBdr>
            <w:top w:val="none" w:sz="0" w:space="0" w:color="auto"/>
            <w:left w:val="none" w:sz="0" w:space="0" w:color="auto"/>
            <w:bottom w:val="none" w:sz="0" w:space="0" w:color="auto"/>
            <w:right w:val="none" w:sz="0" w:space="0" w:color="auto"/>
          </w:divBdr>
        </w:div>
        <w:div w:id="1203858155">
          <w:marLeft w:val="0"/>
          <w:marRight w:val="0"/>
          <w:marTop w:val="0"/>
          <w:marBottom w:val="0"/>
          <w:divBdr>
            <w:top w:val="none" w:sz="0" w:space="0" w:color="auto"/>
            <w:left w:val="none" w:sz="0" w:space="0" w:color="auto"/>
            <w:bottom w:val="none" w:sz="0" w:space="0" w:color="auto"/>
            <w:right w:val="none" w:sz="0" w:space="0" w:color="auto"/>
          </w:divBdr>
        </w:div>
        <w:div w:id="1549146681">
          <w:marLeft w:val="0"/>
          <w:marRight w:val="0"/>
          <w:marTop w:val="0"/>
          <w:marBottom w:val="0"/>
          <w:divBdr>
            <w:top w:val="none" w:sz="0" w:space="0" w:color="auto"/>
            <w:left w:val="none" w:sz="0" w:space="0" w:color="auto"/>
            <w:bottom w:val="none" w:sz="0" w:space="0" w:color="auto"/>
            <w:right w:val="none" w:sz="0" w:space="0" w:color="auto"/>
          </w:divBdr>
        </w:div>
        <w:div w:id="2121483438">
          <w:marLeft w:val="0"/>
          <w:marRight w:val="0"/>
          <w:marTop w:val="0"/>
          <w:marBottom w:val="0"/>
          <w:divBdr>
            <w:top w:val="none" w:sz="0" w:space="0" w:color="auto"/>
            <w:left w:val="none" w:sz="0" w:space="0" w:color="auto"/>
            <w:bottom w:val="none" w:sz="0" w:space="0" w:color="auto"/>
            <w:right w:val="none" w:sz="0" w:space="0" w:color="auto"/>
          </w:divBdr>
        </w:div>
        <w:div w:id="1917858681">
          <w:marLeft w:val="0"/>
          <w:marRight w:val="0"/>
          <w:marTop w:val="0"/>
          <w:marBottom w:val="0"/>
          <w:divBdr>
            <w:top w:val="none" w:sz="0" w:space="0" w:color="auto"/>
            <w:left w:val="none" w:sz="0" w:space="0" w:color="auto"/>
            <w:bottom w:val="none" w:sz="0" w:space="0" w:color="auto"/>
            <w:right w:val="none" w:sz="0" w:space="0" w:color="auto"/>
          </w:divBdr>
        </w:div>
        <w:div w:id="997660351">
          <w:marLeft w:val="0"/>
          <w:marRight w:val="0"/>
          <w:marTop w:val="0"/>
          <w:marBottom w:val="0"/>
          <w:divBdr>
            <w:top w:val="none" w:sz="0" w:space="0" w:color="auto"/>
            <w:left w:val="none" w:sz="0" w:space="0" w:color="auto"/>
            <w:bottom w:val="none" w:sz="0" w:space="0" w:color="auto"/>
            <w:right w:val="none" w:sz="0" w:space="0" w:color="auto"/>
          </w:divBdr>
        </w:div>
        <w:div w:id="862671727">
          <w:marLeft w:val="0"/>
          <w:marRight w:val="0"/>
          <w:marTop w:val="0"/>
          <w:marBottom w:val="0"/>
          <w:divBdr>
            <w:top w:val="none" w:sz="0" w:space="0" w:color="auto"/>
            <w:left w:val="none" w:sz="0" w:space="0" w:color="auto"/>
            <w:bottom w:val="none" w:sz="0" w:space="0" w:color="auto"/>
            <w:right w:val="none" w:sz="0" w:space="0" w:color="auto"/>
          </w:divBdr>
        </w:div>
        <w:div w:id="1969847203">
          <w:marLeft w:val="0"/>
          <w:marRight w:val="0"/>
          <w:marTop w:val="0"/>
          <w:marBottom w:val="0"/>
          <w:divBdr>
            <w:top w:val="none" w:sz="0" w:space="0" w:color="auto"/>
            <w:left w:val="none" w:sz="0" w:space="0" w:color="auto"/>
            <w:bottom w:val="none" w:sz="0" w:space="0" w:color="auto"/>
            <w:right w:val="none" w:sz="0" w:space="0" w:color="auto"/>
          </w:divBdr>
        </w:div>
        <w:div w:id="1218513399">
          <w:marLeft w:val="0"/>
          <w:marRight w:val="0"/>
          <w:marTop w:val="0"/>
          <w:marBottom w:val="0"/>
          <w:divBdr>
            <w:top w:val="none" w:sz="0" w:space="0" w:color="auto"/>
            <w:left w:val="none" w:sz="0" w:space="0" w:color="auto"/>
            <w:bottom w:val="none" w:sz="0" w:space="0" w:color="auto"/>
            <w:right w:val="none" w:sz="0" w:space="0" w:color="auto"/>
          </w:divBdr>
        </w:div>
        <w:div w:id="1567951496">
          <w:marLeft w:val="0"/>
          <w:marRight w:val="0"/>
          <w:marTop w:val="0"/>
          <w:marBottom w:val="0"/>
          <w:divBdr>
            <w:top w:val="none" w:sz="0" w:space="0" w:color="auto"/>
            <w:left w:val="none" w:sz="0" w:space="0" w:color="auto"/>
            <w:bottom w:val="none" w:sz="0" w:space="0" w:color="auto"/>
            <w:right w:val="none" w:sz="0" w:space="0" w:color="auto"/>
          </w:divBdr>
        </w:div>
        <w:div w:id="366568906">
          <w:marLeft w:val="0"/>
          <w:marRight w:val="0"/>
          <w:marTop w:val="0"/>
          <w:marBottom w:val="0"/>
          <w:divBdr>
            <w:top w:val="none" w:sz="0" w:space="0" w:color="auto"/>
            <w:left w:val="none" w:sz="0" w:space="0" w:color="auto"/>
            <w:bottom w:val="none" w:sz="0" w:space="0" w:color="auto"/>
            <w:right w:val="none" w:sz="0" w:space="0" w:color="auto"/>
          </w:divBdr>
        </w:div>
        <w:div w:id="241720256">
          <w:marLeft w:val="0"/>
          <w:marRight w:val="0"/>
          <w:marTop w:val="0"/>
          <w:marBottom w:val="0"/>
          <w:divBdr>
            <w:top w:val="none" w:sz="0" w:space="0" w:color="auto"/>
            <w:left w:val="none" w:sz="0" w:space="0" w:color="auto"/>
            <w:bottom w:val="none" w:sz="0" w:space="0" w:color="auto"/>
            <w:right w:val="none" w:sz="0" w:space="0" w:color="auto"/>
          </w:divBdr>
        </w:div>
        <w:div w:id="183903806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1</Pages>
  <Words>236</Words>
  <Characters>1351</Characters>
  <Application>Microsoft Office Word</Application>
  <DocSecurity>0</DocSecurity>
  <Lines>11</Lines>
  <Paragraphs>3</Paragraphs>
  <ScaleCrop>false</ScaleCrop>
  <Company/>
  <LinksUpToDate>false</LinksUpToDate>
  <CharactersWithSpaces>1584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KEV</dc:creator>
  <cp:lastModifiedBy>RePack by SPecialiST</cp:lastModifiedBy>
  <cp:revision>5</cp:revision>
  <dcterms:created xsi:type="dcterms:W3CDTF">2025-02-21T09:23:00Z</dcterms:created>
  <dcterms:modified xsi:type="dcterms:W3CDTF">2025-02-24T07:24:00Z</dcterms:modified>
</cp:coreProperties>
</file>