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29" w:rsidRPr="00046C67" w:rsidRDefault="005818FA" w:rsidP="00AC7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</w:t>
      </w:r>
      <w:r w:rsidR="00556E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6430" cy="815340"/>
            <wp:effectExtent l="19050" t="0" r="127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E29" w:rsidRPr="00046C67" w:rsidRDefault="00556E29" w:rsidP="00556E29">
      <w:pPr>
        <w:pStyle w:val="a9"/>
        <w:spacing w:line="240" w:lineRule="atLeast"/>
        <w:rPr>
          <w:b/>
          <w:szCs w:val="28"/>
        </w:rPr>
      </w:pPr>
      <w:r w:rsidRPr="00046C67">
        <w:rPr>
          <w:b/>
          <w:szCs w:val="28"/>
        </w:rPr>
        <w:t>АДМИНИСТРАЦИЯ ГОРОДА БАРАБИНСКА</w:t>
      </w:r>
    </w:p>
    <w:p w:rsidR="00556E29" w:rsidRPr="00046C67" w:rsidRDefault="00556E29" w:rsidP="00556E29">
      <w:pPr>
        <w:pStyle w:val="a9"/>
        <w:spacing w:line="240" w:lineRule="atLeast"/>
        <w:rPr>
          <w:b/>
          <w:szCs w:val="28"/>
        </w:rPr>
      </w:pPr>
      <w:r w:rsidRPr="00046C67">
        <w:rPr>
          <w:b/>
          <w:szCs w:val="28"/>
        </w:rPr>
        <w:t>БАРАБИНСКОГО РАЙОНА НОВОСИБИРСКОЙ ОБЛАСТИ</w:t>
      </w:r>
    </w:p>
    <w:p w:rsidR="00556E29" w:rsidRPr="00046C67" w:rsidRDefault="00556E29" w:rsidP="00556E29">
      <w:pPr>
        <w:pStyle w:val="a9"/>
        <w:spacing w:line="240" w:lineRule="atLeast"/>
        <w:rPr>
          <w:b/>
          <w:szCs w:val="28"/>
        </w:rPr>
      </w:pPr>
    </w:p>
    <w:p w:rsidR="00556E29" w:rsidRPr="00046C67" w:rsidRDefault="00556E29" w:rsidP="00556E29">
      <w:pPr>
        <w:pStyle w:val="1"/>
        <w:tabs>
          <w:tab w:val="left" w:pos="4678"/>
        </w:tabs>
        <w:rPr>
          <w:sz w:val="28"/>
          <w:szCs w:val="28"/>
        </w:rPr>
      </w:pPr>
      <w:r w:rsidRPr="00046C67">
        <w:rPr>
          <w:sz w:val="28"/>
          <w:szCs w:val="28"/>
        </w:rPr>
        <w:t>ПОСТАНОВЛЕНИЕ</w:t>
      </w:r>
    </w:p>
    <w:p w:rsidR="00556E29" w:rsidRPr="00046C67" w:rsidRDefault="00556E29" w:rsidP="00556E29">
      <w:pPr>
        <w:pStyle w:val="1"/>
        <w:tabs>
          <w:tab w:val="left" w:pos="4678"/>
        </w:tabs>
        <w:rPr>
          <w:sz w:val="28"/>
          <w:szCs w:val="28"/>
        </w:rPr>
      </w:pPr>
    </w:p>
    <w:p w:rsidR="00556E29" w:rsidRPr="00D13F03" w:rsidRDefault="004B263A" w:rsidP="00556E29">
      <w:pPr>
        <w:pStyle w:val="1"/>
        <w:tabs>
          <w:tab w:val="left" w:pos="4678"/>
        </w:tabs>
        <w:rPr>
          <w:b w:val="0"/>
          <w:sz w:val="28"/>
          <w:szCs w:val="28"/>
        </w:rPr>
      </w:pPr>
      <w:r w:rsidRPr="00D13F03">
        <w:rPr>
          <w:b w:val="0"/>
          <w:sz w:val="28"/>
          <w:szCs w:val="28"/>
        </w:rPr>
        <w:t>24</w:t>
      </w:r>
      <w:r w:rsidR="00556E29" w:rsidRPr="00D13F03">
        <w:rPr>
          <w:b w:val="0"/>
          <w:sz w:val="28"/>
          <w:szCs w:val="28"/>
        </w:rPr>
        <w:t>.0</w:t>
      </w:r>
      <w:r w:rsidR="00D13F03">
        <w:rPr>
          <w:b w:val="0"/>
          <w:sz w:val="28"/>
          <w:szCs w:val="28"/>
        </w:rPr>
        <w:t>5</w:t>
      </w:r>
      <w:r w:rsidR="00556E29" w:rsidRPr="00D13F03">
        <w:rPr>
          <w:b w:val="0"/>
          <w:sz w:val="28"/>
          <w:szCs w:val="28"/>
        </w:rPr>
        <w:t>.20</w:t>
      </w:r>
      <w:r w:rsidR="00D13F03">
        <w:rPr>
          <w:b w:val="0"/>
          <w:sz w:val="28"/>
          <w:szCs w:val="28"/>
        </w:rPr>
        <w:t>22</w:t>
      </w:r>
      <w:r w:rsidR="00556E29" w:rsidRPr="00D13F03">
        <w:rPr>
          <w:b w:val="0"/>
          <w:sz w:val="28"/>
          <w:szCs w:val="28"/>
        </w:rPr>
        <w:t xml:space="preserve"> № </w:t>
      </w:r>
      <w:r w:rsidR="00D13F03">
        <w:rPr>
          <w:b w:val="0"/>
          <w:sz w:val="28"/>
          <w:szCs w:val="28"/>
        </w:rPr>
        <w:t>477</w:t>
      </w:r>
    </w:p>
    <w:p w:rsidR="00556E29" w:rsidRPr="00046C67" w:rsidRDefault="00556E29" w:rsidP="00556E29">
      <w:pPr>
        <w:pStyle w:val="1"/>
        <w:tabs>
          <w:tab w:val="left" w:pos="4678"/>
        </w:tabs>
        <w:rPr>
          <w:sz w:val="28"/>
          <w:szCs w:val="28"/>
        </w:rPr>
      </w:pPr>
    </w:p>
    <w:p w:rsidR="00D25FB2" w:rsidRPr="00DA61AE" w:rsidRDefault="00D25FB2" w:rsidP="00D25FB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DA61A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D25FB2" w:rsidRDefault="00D25FB2" w:rsidP="00D25FB2">
      <w:pPr>
        <w:pStyle w:val="1"/>
        <w:tabs>
          <w:tab w:val="left" w:pos="4678"/>
        </w:tabs>
        <w:spacing w:line="240" w:lineRule="atLeast"/>
        <w:ind w:firstLine="709"/>
        <w:rPr>
          <w:sz w:val="28"/>
          <w:szCs w:val="28"/>
        </w:rPr>
      </w:pPr>
    </w:p>
    <w:p w:rsidR="00D25FB2" w:rsidRPr="00046C67" w:rsidRDefault="00D25FB2" w:rsidP="00D25FB2">
      <w:pPr>
        <w:pStyle w:val="1"/>
        <w:tabs>
          <w:tab w:val="left" w:pos="4678"/>
        </w:tabs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01199C">
        <w:rPr>
          <w:b w:val="0"/>
          <w:sz w:val="28"/>
          <w:szCs w:val="28"/>
        </w:rPr>
        <w:t>В соответствии с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Федерации», Приказом Минстроя России от 19.09.2018 N 591/</w:t>
      </w:r>
      <w:proofErr w:type="spellStart"/>
      <w:proofErr w:type="gramStart"/>
      <w:r w:rsidRPr="0001199C">
        <w:rPr>
          <w:b w:val="0"/>
          <w:sz w:val="28"/>
          <w:szCs w:val="28"/>
        </w:rPr>
        <w:t>пр</w:t>
      </w:r>
      <w:proofErr w:type="spellEnd"/>
      <w:proofErr w:type="gramEnd"/>
      <w:r w:rsidRPr="0001199C">
        <w:rPr>
          <w:b w:val="0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дома",</w:t>
      </w:r>
      <w:r w:rsidRPr="00046C67">
        <w:rPr>
          <w:b w:val="0"/>
          <w:sz w:val="28"/>
          <w:szCs w:val="28"/>
        </w:rPr>
        <w:t xml:space="preserve"> руководствуясь Уставом города Барабинска </w:t>
      </w:r>
      <w:proofErr w:type="spellStart"/>
      <w:r w:rsidRPr="00046C67">
        <w:rPr>
          <w:b w:val="0"/>
          <w:sz w:val="28"/>
          <w:szCs w:val="28"/>
        </w:rPr>
        <w:t>Барабинского</w:t>
      </w:r>
      <w:proofErr w:type="spellEnd"/>
      <w:r w:rsidRPr="00046C67">
        <w:rPr>
          <w:b w:val="0"/>
          <w:sz w:val="28"/>
          <w:szCs w:val="28"/>
        </w:rPr>
        <w:t xml:space="preserve"> района Новосибирской области</w:t>
      </w:r>
    </w:p>
    <w:p w:rsidR="00D25FB2" w:rsidRPr="00046C67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C6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D25FB2" w:rsidRPr="00D129E8" w:rsidRDefault="00D25FB2" w:rsidP="00D25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C67">
        <w:rPr>
          <w:b/>
          <w:sz w:val="28"/>
          <w:szCs w:val="28"/>
        </w:rPr>
        <w:t xml:space="preserve">  </w:t>
      </w:r>
      <w:proofErr w:type="gramStart"/>
      <w:r w:rsidRPr="00173C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F00456">
        <w:rPr>
          <w:rFonts w:ascii="Times New Roman" w:hAnsi="Times New Roman" w:cs="Times New Roman"/>
          <w:sz w:val="28"/>
          <w:szCs w:val="28"/>
        </w:rPr>
        <w:t xml:space="preserve">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F00456">
        <w:rPr>
          <w:rFonts w:ascii="Times New Roman" w:hAnsi="Times New Roman" w:cs="Times New Roman"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0456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Pr="001E4700">
        <w:rPr>
          <w:rFonts w:ascii="Times New Roman" w:hAnsi="Times New Roman" w:cs="Times New Roman"/>
          <w:sz w:val="28"/>
          <w:szCs w:val="28"/>
        </w:rPr>
        <w:t>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E4700">
        <w:rPr>
          <w:rFonts w:ascii="Times New Roman" w:hAnsi="Times New Roman" w:cs="Times New Roman"/>
          <w:sz w:val="28"/>
          <w:szCs w:val="28"/>
        </w:rPr>
        <w:t xml:space="preserve">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D129E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на земельном участке.</w:t>
      </w:r>
      <w:r w:rsidRPr="00D129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D25FB2" w:rsidRPr="00D129E8" w:rsidRDefault="00286689" w:rsidP="00D25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25FB2" w:rsidRPr="00D129E8">
        <w:rPr>
          <w:rFonts w:ascii="Times New Roman" w:hAnsi="Times New Roman" w:cs="Times New Roman"/>
          <w:bCs/>
          <w:sz w:val="28"/>
          <w:szCs w:val="28"/>
        </w:rPr>
        <w:t>2.</w:t>
      </w:r>
      <w:r w:rsidR="00D25FB2" w:rsidRPr="00D129E8">
        <w:rPr>
          <w:rFonts w:ascii="Times New Roman" w:hAnsi="Times New Roman" w:cs="Times New Roman"/>
          <w:sz w:val="28"/>
          <w:szCs w:val="28"/>
        </w:rPr>
        <w:t>Постановлени</w:t>
      </w:r>
      <w:r w:rsidR="00D25FB2">
        <w:rPr>
          <w:rFonts w:ascii="Times New Roman" w:hAnsi="Times New Roman" w:cs="Times New Roman"/>
          <w:sz w:val="28"/>
          <w:szCs w:val="28"/>
        </w:rPr>
        <w:t>е</w:t>
      </w:r>
      <w:r w:rsidR="00D25FB2" w:rsidRPr="00D129E8">
        <w:rPr>
          <w:rFonts w:ascii="Times New Roman" w:hAnsi="Times New Roman" w:cs="Times New Roman"/>
          <w:sz w:val="28"/>
          <w:szCs w:val="28"/>
        </w:rPr>
        <w:t xml:space="preserve"> администрации города Барабинска </w:t>
      </w:r>
      <w:proofErr w:type="spellStart"/>
      <w:r w:rsidR="00D25FB2" w:rsidRPr="00D129E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25FB2" w:rsidRPr="00D129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25FB2">
        <w:rPr>
          <w:rFonts w:ascii="Times New Roman" w:hAnsi="Times New Roman" w:cs="Times New Roman"/>
          <w:sz w:val="28"/>
          <w:szCs w:val="28"/>
        </w:rPr>
        <w:t>24</w:t>
      </w:r>
      <w:r w:rsidR="00D25FB2" w:rsidRPr="00D129E8">
        <w:rPr>
          <w:rFonts w:ascii="Times New Roman" w:hAnsi="Times New Roman" w:cs="Times New Roman"/>
          <w:sz w:val="28"/>
          <w:szCs w:val="28"/>
        </w:rPr>
        <w:t>.0</w:t>
      </w:r>
      <w:r w:rsidR="00D25FB2">
        <w:rPr>
          <w:rFonts w:ascii="Times New Roman" w:hAnsi="Times New Roman" w:cs="Times New Roman"/>
          <w:sz w:val="28"/>
          <w:szCs w:val="28"/>
        </w:rPr>
        <w:t>4</w:t>
      </w:r>
      <w:r w:rsidR="00D25FB2" w:rsidRPr="00D129E8">
        <w:rPr>
          <w:rFonts w:ascii="Times New Roman" w:hAnsi="Times New Roman" w:cs="Times New Roman"/>
          <w:sz w:val="28"/>
          <w:szCs w:val="28"/>
        </w:rPr>
        <w:t xml:space="preserve">.2019 № </w:t>
      </w:r>
      <w:r w:rsidR="00D25FB2">
        <w:rPr>
          <w:rFonts w:ascii="Times New Roman" w:hAnsi="Times New Roman" w:cs="Times New Roman"/>
          <w:sz w:val="28"/>
          <w:szCs w:val="28"/>
        </w:rPr>
        <w:t>333</w:t>
      </w:r>
      <w:r w:rsidR="00D25FB2" w:rsidRPr="00D129E8">
        <w:rPr>
          <w:rFonts w:ascii="Times New Roman" w:hAnsi="Times New Roman" w:cs="Times New Roman"/>
          <w:sz w:val="28"/>
          <w:szCs w:val="28"/>
        </w:rPr>
        <w:t xml:space="preserve">  «</w:t>
      </w:r>
      <w:r w:rsidR="00D25FB2">
        <w:rPr>
          <w:rFonts w:ascii="Times New Roman" w:hAnsi="Times New Roman" w:cs="Times New Roman"/>
          <w:sz w:val="28"/>
          <w:szCs w:val="28"/>
        </w:rPr>
        <w:t>Об утверждении а</w:t>
      </w:r>
      <w:r w:rsidR="00D25FB2" w:rsidRPr="00F00456">
        <w:rPr>
          <w:rFonts w:ascii="Times New Roman" w:hAnsi="Times New Roman" w:cs="Times New Roman"/>
          <w:sz w:val="28"/>
          <w:szCs w:val="28"/>
        </w:rPr>
        <w:t>дминистратив</w:t>
      </w:r>
      <w:r w:rsidR="00F30B3B">
        <w:rPr>
          <w:rFonts w:ascii="Times New Roman" w:hAnsi="Times New Roman" w:cs="Times New Roman"/>
          <w:sz w:val="28"/>
          <w:szCs w:val="28"/>
        </w:rPr>
        <w:t>ного</w:t>
      </w:r>
      <w:r w:rsidR="00D25FB2" w:rsidRPr="00F0045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30B3B">
        <w:rPr>
          <w:rFonts w:ascii="Times New Roman" w:hAnsi="Times New Roman" w:cs="Times New Roman"/>
          <w:sz w:val="28"/>
          <w:szCs w:val="28"/>
        </w:rPr>
        <w:t>а</w:t>
      </w:r>
      <w:r w:rsidR="00D25FB2" w:rsidRPr="00F00456">
        <w:rPr>
          <w:rFonts w:ascii="Times New Roman" w:hAnsi="Times New Roman" w:cs="Times New Roman"/>
          <w:sz w:val="28"/>
          <w:szCs w:val="28"/>
        </w:rPr>
        <w:t xml:space="preserve"> </w:t>
      </w:r>
      <w:r w:rsidR="00F30B3B">
        <w:rPr>
          <w:rFonts w:ascii="Times New Roman" w:hAnsi="Times New Roman" w:cs="Times New Roman"/>
          <w:sz w:val="28"/>
          <w:szCs w:val="28"/>
        </w:rPr>
        <w:t xml:space="preserve">по </w:t>
      </w:r>
      <w:r w:rsidR="00D25FB2" w:rsidRPr="00F00456">
        <w:rPr>
          <w:rFonts w:ascii="Times New Roman" w:hAnsi="Times New Roman" w:cs="Times New Roman"/>
          <w:sz w:val="28"/>
          <w:szCs w:val="28"/>
        </w:rPr>
        <w:t>предоставлени</w:t>
      </w:r>
      <w:r w:rsidR="00F30B3B">
        <w:rPr>
          <w:rFonts w:ascii="Times New Roman" w:hAnsi="Times New Roman" w:cs="Times New Roman"/>
          <w:sz w:val="28"/>
          <w:szCs w:val="28"/>
        </w:rPr>
        <w:t>ю</w:t>
      </w:r>
      <w:r w:rsidR="00D25FB2" w:rsidRPr="00F0045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5FB2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D25FB2" w:rsidRPr="001E4700">
        <w:rPr>
          <w:rFonts w:ascii="Times New Roman" w:hAnsi="Times New Roman" w:cs="Times New Roman"/>
          <w:sz w:val="28"/>
          <w:szCs w:val="28"/>
        </w:rPr>
        <w:t>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</w:t>
      </w:r>
      <w:r w:rsidR="00D25FB2">
        <w:rPr>
          <w:rFonts w:ascii="Times New Roman" w:hAnsi="Times New Roman" w:cs="Times New Roman"/>
          <w:sz w:val="28"/>
          <w:szCs w:val="28"/>
        </w:rPr>
        <w:t>р</w:t>
      </w:r>
      <w:r w:rsidR="00D25FB2" w:rsidRPr="001E4700">
        <w:rPr>
          <w:rFonts w:ascii="Times New Roman" w:hAnsi="Times New Roman" w:cs="Times New Roman"/>
          <w:sz w:val="28"/>
          <w:szCs w:val="28"/>
        </w:rPr>
        <w:t xml:space="preserve">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D25FB2" w:rsidRPr="00D129E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</w:t>
      </w:r>
      <w:proofErr w:type="gramEnd"/>
      <w:r w:rsidR="00D25FB2" w:rsidRPr="00D129E8">
        <w:rPr>
          <w:rFonts w:ascii="Times New Roman" w:hAnsi="Times New Roman" w:cs="Times New Roman"/>
          <w:sz w:val="28"/>
          <w:szCs w:val="28"/>
        </w:rPr>
        <w:t xml:space="preserve"> дома на земельном участке»</w:t>
      </w:r>
      <w:r w:rsidR="00D25FB2">
        <w:rPr>
          <w:rFonts w:ascii="Times New Roman" w:hAnsi="Times New Roman" w:cs="Times New Roman"/>
          <w:sz w:val="28"/>
          <w:szCs w:val="28"/>
        </w:rPr>
        <w:t xml:space="preserve"> </w:t>
      </w:r>
      <w:r w:rsidR="00F30B3B">
        <w:rPr>
          <w:rFonts w:ascii="Times New Roman" w:hAnsi="Times New Roman" w:cs="Times New Roman"/>
          <w:sz w:val="28"/>
          <w:szCs w:val="28"/>
        </w:rPr>
        <w:t>признать</w:t>
      </w:r>
      <w:r w:rsidR="00D25FB2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D25FB2" w:rsidRPr="00D129E8">
        <w:rPr>
          <w:rFonts w:ascii="Times New Roman" w:hAnsi="Times New Roman" w:cs="Times New Roman"/>
          <w:sz w:val="28"/>
          <w:szCs w:val="28"/>
        </w:rPr>
        <w:t>.</w:t>
      </w:r>
    </w:p>
    <w:p w:rsidR="00D25FB2" w:rsidRPr="003A622D" w:rsidRDefault="00D25FB2" w:rsidP="00D25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2D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настоящее постановление в газете «Барабинские ведомости» и разместить на официальном сайте администрации города Барабинска </w:t>
      </w:r>
      <w:proofErr w:type="spellStart"/>
      <w:r w:rsidRPr="003A622D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Pr="003A62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622D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3A62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62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622D">
        <w:rPr>
          <w:rFonts w:ascii="Times New Roman" w:hAnsi="Times New Roman" w:cs="Times New Roman"/>
          <w:sz w:val="28"/>
          <w:szCs w:val="28"/>
        </w:rPr>
        <w:t>.</w:t>
      </w:r>
    </w:p>
    <w:p w:rsidR="00D25FB2" w:rsidRPr="003A622D" w:rsidRDefault="00D25FB2" w:rsidP="00F30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22D">
        <w:rPr>
          <w:rFonts w:ascii="Times New Roman" w:hAnsi="Times New Roman" w:cs="Times New Roman"/>
          <w:sz w:val="28"/>
          <w:szCs w:val="28"/>
        </w:rPr>
        <w:t xml:space="preserve">          4.  Контроль за выполнением настоящего постановления возложить на</w:t>
      </w:r>
      <w:proofErr w:type="gramStart"/>
      <w:r w:rsidRPr="003A622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A622D">
        <w:rPr>
          <w:rFonts w:ascii="Times New Roman" w:hAnsi="Times New Roman" w:cs="Times New Roman"/>
          <w:sz w:val="28"/>
          <w:szCs w:val="28"/>
        </w:rPr>
        <w:t>ервого заместителя  главы  администрации города Барабинска – начальника управления   градостроительства и ЖКХ   Суслова Е.В.</w:t>
      </w:r>
    </w:p>
    <w:p w:rsidR="00D25FB2" w:rsidRPr="003A622D" w:rsidRDefault="00D25FB2" w:rsidP="00F30B3B">
      <w:pPr>
        <w:spacing w:after="0" w:line="240" w:lineRule="auto"/>
        <w:ind w:right="20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FB2" w:rsidRPr="003A622D" w:rsidRDefault="00D25FB2" w:rsidP="00F30B3B">
      <w:pPr>
        <w:spacing w:after="0" w:line="240" w:lineRule="auto"/>
        <w:ind w:right="20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FB2" w:rsidRPr="003A622D" w:rsidRDefault="00D25FB2" w:rsidP="00D25FB2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before="240" w:after="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A62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города Барабинска                                                                              Р.В. Бобров                                 </w:t>
      </w: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B2" w:rsidRDefault="00D25FB2" w:rsidP="00D25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A0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</w:p>
    <w:p w:rsidR="00D53DAA" w:rsidRPr="00FE01AF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A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DAA" w:rsidRPr="00FE01AF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 </w:t>
      </w:r>
      <w:r w:rsidR="00A6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F923A4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Барабинска </w:t>
      </w:r>
    </w:p>
    <w:p w:rsidR="00F30B3B" w:rsidRDefault="00D53DAA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FE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53DAA" w:rsidRDefault="00F923A4" w:rsidP="0042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D53DAA" w:rsidRPr="00D53DAA" w:rsidRDefault="00F30B3B" w:rsidP="00F30B3B">
      <w:pPr>
        <w:tabs>
          <w:tab w:val="left" w:pos="718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3F03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 № 477</w:t>
      </w:r>
      <w:r w:rsidR="00D5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DAA" w:rsidRDefault="00D53DAA" w:rsidP="00D53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EC8" w:rsidRDefault="00560EC8" w:rsidP="0042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560EC8" w:rsidRDefault="00422704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12C2E" w:rsidRDefault="00422704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УВЕДОМЛЕНИЯ О СООТВЕТСТВИИ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(НЕСООТВЕТСТВИИ) 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УКАЗАННЫХ В УВЕДОМЛЕНИИ О ПЛАНИРУЕМ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РЕКОНСТРУКЦИИ 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ИНДИВИДУАЛЬНОГО ЖИЛИЩНОГО СТРОИТЕЛЬСТВА ИЛИ САДОВОГО ДОМА ПАРАМЕТ</w:t>
      </w:r>
      <w:r w:rsidR="00A84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ОБЪЕКТА </w:t>
      </w:r>
      <w:r w:rsidRPr="00560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ИНДИВИДУАЛЬНОГО ЖИЛИЩНОГО СТРОИТЕЛЬСТВА ИЛИ САДОВОГО ДОМА </w:t>
      </w:r>
      <w:r w:rsidR="00712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712C2E" w:rsidRDefault="00712C2E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EC8" w:rsidRDefault="00560EC8" w:rsidP="00554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EC8" w:rsidRPr="00D13F03" w:rsidRDefault="006E4EA5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F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560EC8" w:rsidRPr="00D13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560EC8" w:rsidRPr="00DE6CA3" w:rsidRDefault="00560EC8" w:rsidP="00AF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EC8" w:rsidRDefault="00D75399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пред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муниципальной услуги по выдаче 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соответствии 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(несоответствии) 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 в уведомлении о планируем</w:t>
      </w:r>
      <w:r w:rsidR="0029698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строительстве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реконструкции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бъекта индивидуального жилищного строительства или садового дома параметр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индивидуального жилищного строительства или садового дома </w:t>
      </w:r>
      <w:r w:rsidR="00712C2E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установленным параметрам и допустимости размещения </w:t>
      </w:r>
      <w:r w:rsidR="00560EC8" w:rsidRPr="00D7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индивидуального жилищного строительства или садового дома на земельном участке</w:t>
      </w:r>
      <w:r w:rsidR="00560EC8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административный регламент) разработан на основании Градостроительного кодекса Российской Федерации</w:t>
      </w:r>
      <w:proofErr w:type="gramEnd"/>
      <w:r w:rsidR="00560EC8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Федерального закона от 27.07.2010 № 210-ФЗ «Об организации предоставления государственных и муниципальных услуг».</w:t>
      </w:r>
    </w:p>
    <w:p w:rsidR="00560EC8" w:rsidRDefault="00560EC8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устанавливает порядок и стандарт </w:t>
      </w:r>
      <w:r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 w:rsidR="00F92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Барабинска</w:t>
      </w:r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Барабинского</w:t>
      </w:r>
      <w:proofErr w:type="spellEnd"/>
      <w:r w:rsidR="00A6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F92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администрация) </w:t>
      </w:r>
      <w:r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30456" w:rsidRPr="0074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земельном участке</w:t>
      </w:r>
      <w:r w:rsidR="00A3045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последовательность и сроки выполнения административных процедур, требования к порядку их выполнения, порядок и формы контроля за исполнением</w:t>
      </w:r>
      <w:proofErr w:type="gramEnd"/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46B5B" w:rsidRDefault="00013D57" w:rsidP="00AF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proofErr w:type="gramStart"/>
      <w:r w:rsidR="00560EC8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услуга предоставляется физическим </w:t>
      </w:r>
      <w:r w:rsidR="00A30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юридическим </w:t>
      </w:r>
      <w:r w:rsidR="00560EC8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лицам, </w:t>
      </w:r>
      <w:r w:rsidR="00A30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их уполномоченным представителям (далее – заявитель) </w:t>
      </w:r>
      <w:r w:rsidR="00546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выдачи </w:t>
      </w:r>
      <w:r w:rsidR="00546B5B" w:rsidRPr="00546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30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Pr="00F30B3B">
        <w:rPr>
          <w:rFonts w:ascii="Times New Roman" w:hAnsi="Times New Roman"/>
          <w:sz w:val="28"/>
          <w:szCs w:val="28"/>
        </w:rPr>
        <w:t xml:space="preserve">Информирование о предоставлении муниципальной услуги осуществляется администрацией </w:t>
      </w:r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B3B"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 w:rsidRPr="00F30B3B">
        <w:rPr>
          <w:rFonts w:ascii="Times New Roman" w:hAnsi="Times New Roman"/>
          <w:sz w:val="28"/>
          <w:szCs w:val="28"/>
        </w:rPr>
        <w:t>:</w:t>
      </w:r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 xml:space="preserve">632334, Новосибирская область, </w:t>
      </w:r>
      <w:proofErr w:type="gramStart"/>
      <w:r w:rsidRPr="00F30B3B">
        <w:rPr>
          <w:rFonts w:ascii="Times New Roman" w:hAnsi="Times New Roman"/>
          <w:sz w:val="28"/>
          <w:szCs w:val="28"/>
        </w:rPr>
        <w:t>г</w:t>
      </w:r>
      <w:proofErr w:type="gramEnd"/>
      <w:r w:rsidRPr="00F30B3B">
        <w:rPr>
          <w:rFonts w:ascii="Times New Roman" w:hAnsi="Times New Roman"/>
          <w:sz w:val="28"/>
          <w:szCs w:val="28"/>
        </w:rPr>
        <w:t xml:space="preserve">. Барабинск, ул. Калинина, 3  </w:t>
      </w:r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>График работы:</w:t>
      </w:r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 xml:space="preserve">- с 8-00 часов до 17-00 часов; </w:t>
      </w:r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>- перерыв на обед: 12.00 – 13.00 часов;</w:t>
      </w:r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B3B">
        <w:rPr>
          <w:rFonts w:ascii="Times New Roman" w:hAnsi="Times New Roman"/>
          <w:sz w:val="28"/>
          <w:szCs w:val="28"/>
        </w:rPr>
        <w:t xml:space="preserve">Прием заявлений </w:t>
      </w:r>
      <w:r w:rsidRPr="00F30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F30B3B">
        <w:rPr>
          <w:rFonts w:ascii="Times New Roman" w:hAnsi="Times New Roman"/>
          <w:sz w:val="28"/>
          <w:szCs w:val="28"/>
        </w:rPr>
        <w:t>осуществляется в кабинете № 22.</w:t>
      </w:r>
      <w:proofErr w:type="gramEnd"/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B3B">
        <w:rPr>
          <w:rFonts w:ascii="Times New Roman" w:hAnsi="Times New Roman"/>
          <w:sz w:val="28"/>
          <w:szCs w:val="28"/>
        </w:rPr>
        <w:t xml:space="preserve">График приема заявлений по </w:t>
      </w:r>
      <w:r w:rsidRPr="00F30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F30B3B">
        <w:rPr>
          <w:rFonts w:ascii="Times New Roman" w:hAnsi="Times New Roman"/>
          <w:sz w:val="28"/>
          <w:szCs w:val="28"/>
        </w:rPr>
        <w:t>и документов:</w:t>
      </w:r>
      <w:proofErr w:type="gramEnd"/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>График работы:</w:t>
      </w:r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 xml:space="preserve">- среда, пятница: с 8-00 до 12-00; </w:t>
      </w:r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>- перерыв на обед: 12.00 – 13.00 часов;</w:t>
      </w:r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D25FB2" w:rsidRPr="00F30B3B" w:rsidRDefault="00D25FB2" w:rsidP="00D25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>Контактный телефон: (261)2-25-82</w:t>
      </w:r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F30B3B">
        <w:rPr>
          <w:rFonts w:ascii="Times New Roman" w:hAnsi="Times New Roman"/>
          <w:sz w:val="28"/>
          <w:szCs w:val="28"/>
          <w:lang w:val="en-US"/>
        </w:rPr>
        <w:t>a</w:t>
      </w:r>
      <w:r w:rsidRPr="00F30B3B">
        <w:rPr>
          <w:rFonts w:ascii="Times New Roman" w:hAnsi="Times New Roman"/>
          <w:sz w:val="28"/>
          <w:szCs w:val="28"/>
        </w:rPr>
        <w:t>.</w:t>
      </w:r>
      <w:proofErr w:type="spellStart"/>
      <w:r w:rsidRPr="00F30B3B">
        <w:rPr>
          <w:rFonts w:ascii="Times New Roman" w:hAnsi="Times New Roman"/>
          <w:sz w:val="28"/>
          <w:szCs w:val="28"/>
          <w:lang w:val="en-US"/>
        </w:rPr>
        <w:t>Barabinska</w:t>
      </w:r>
      <w:proofErr w:type="spellEnd"/>
      <w:r w:rsidRPr="00F30B3B">
        <w:rPr>
          <w:rFonts w:ascii="Times New Roman" w:hAnsi="Times New Roman"/>
          <w:sz w:val="28"/>
          <w:szCs w:val="28"/>
        </w:rPr>
        <w:t>@</w:t>
      </w:r>
      <w:r w:rsidRPr="00F30B3B">
        <w:rPr>
          <w:rFonts w:ascii="Times New Roman" w:hAnsi="Times New Roman"/>
          <w:sz w:val="28"/>
          <w:szCs w:val="28"/>
          <w:lang w:val="en-US"/>
        </w:rPr>
        <w:t>mail</w:t>
      </w:r>
      <w:r w:rsidRPr="00F30B3B">
        <w:rPr>
          <w:rFonts w:ascii="Times New Roman" w:hAnsi="Times New Roman"/>
          <w:sz w:val="28"/>
          <w:szCs w:val="28"/>
        </w:rPr>
        <w:t>.</w:t>
      </w:r>
      <w:proofErr w:type="spellStart"/>
      <w:r w:rsidRPr="00F30B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>Адрес официального сайта: https://barabinsk.nso.ru/</w:t>
      </w:r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 xml:space="preserve">       Сведения о месте нахождения, номерах справочных телефонов, адресах электронной почты администрации размещаются на информационном стенде, расположенном в помещении администрации, официальном сайте администрации, ЕПГУ и в государственном автономном учреждении Новосибирской области «Многофункциональный центр организации </w:t>
      </w:r>
      <w:r w:rsidRPr="00F30B3B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 Новосибирской области» (далее – ГАУ «МФЦ»).</w:t>
      </w:r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 xml:space="preserve">       Если для подготовки ответа на устное обращение требуется более 15 минут, сотрудники </w:t>
      </w:r>
      <w:r w:rsidR="00F30B3B" w:rsidRPr="00F30B3B">
        <w:rPr>
          <w:rFonts w:ascii="Times New Roman" w:hAnsi="Times New Roman"/>
          <w:sz w:val="28"/>
          <w:szCs w:val="28"/>
        </w:rPr>
        <w:t>у</w:t>
      </w:r>
      <w:r w:rsidRPr="00F30B3B">
        <w:rPr>
          <w:rFonts w:ascii="Times New Roman" w:hAnsi="Times New Roman"/>
          <w:sz w:val="28"/>
          <w:szCs w:val="28"/>
        </w:rPr>
        <w:t>правления градостроительства и ЖКХ администрации города Барабинска, осуществляющие устное информирование, предлагают заявителю назначить другое удобное для него время для устного информирования</w:t>
      </w:r>
      <w:r w:rsidR="00F30B3B" w:rsidRPr="00F30B3B">
        <w:rPr>
          <w:rFonts w:ascii="Times New Roman" w:hAnsi="Times New Roman"/>
          <w:sz w:val="28"/>
          <w:szCs w:val="28"/>
        </w:rPr>
        <w:t>,</w:t>
      </w:r>
      <w:r w:rsidRPr="00F30B3B">
        <w:rPr>
          <w:rFonts w:ascii="Times New Roman" w:hAnsi="Times New Roman"/>
          <w:sz w:val="28"/>
          <w:szCs w:val="28"/>
        </w:rPr>
        <w:t xml:space="preserve"> либо направить заявителю письменный ответ посредством почтового отправления</w:t>
      </w:r>
      <w:r w:rsidR="00F30B3B" w:rsidRPr="00F30B3B">
        <w:rPr>
          <w:rFonts w:ascii="Times New Roman" w:hAnsi="Times New Roman"/>
          <w:sz w:val="28"/>
          <w:szCs w:val="28"/>
        </w:rPr>
        <w:t>,</w:t>
      </w:r>
      <w:r w:rsidRPr="00F30B3B">
        <w:rPr>
          <w:rFonts w:ascii="Times New Roman" w:hAnsi="Times New Roman"/>
          <w:sz w:val="28"/>
          <w:szCs w:val="28"/>
        </w:rPr>
        <w:t xml:space="preserve"> либо в электронной форме.</w:t>
      </w:r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 xml:space="preserve">        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 </w:t>
      </w:r>
    </w:p>
    <w:p w:rsidR="00D25FB2" w:rsidRPr="00F30B3B" w:rsidRDefault="00D25FB2" w:rsidP="00D25FB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 xml:space="preserve">Письменный ответ подписывается </w:t>
      </w:r>
      <w:r w:rsidR="00F30B3B" w:rsidRPr="00F30B3B">
        <w:rPr>
          <w:rFonts w:ascii="Times New Roman" w:hAnsi="Times New Roman"/>
          <w:sz w:val="28"/>
          <w:szCs w:val="28"/>
        </w:rPr>
        <w:t>Г</w:t>
      </w:r>
      <w:r w:rsidRPr="00F30B3B">
        <w:rPr>
          <w:rFonts w:ascii="Times New Roman" w:hAnsi="Times New Roman"/>
          <w:sz w:val="28"/>
          <w:szCs w:val="28"/>
        </w:rPr>
        <w:t>лавой города Барабинска,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D25FB2" w:rsidRDefault="00D25FB2" w:rsidP="00D25F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0B3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F30B3B">
        <w:rPr>
          <w:rFonts w:ascii="Times New Roman" w:hAnsi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D25FB2" w:rsidRDefault="00D25FB2" w:rsidP="00D25F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5535" w:rsidRPr="00D13F03" w:rsidRDefault="00525535" w:rsidP="00D25F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F03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373220" w:rsidRPr="00373220" w:rsidRDefault="00373220" w:rsidP="00AF63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3220" w:rsidRDefault="00525535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35">
        <w:rPr>
          <w:rFonts w:ascii="Times New Roman" w:hAnsi="Times New Roman" w:cs="Times New Roman"/>
          <w:sz w:val="28"/>
          <w:szCs w:val="28"/>
        </w:rPr>
        <w:t>2.1. Наим</w:t>
      </w:r>
      <w:r>
        <w:rPr>
          <w:rFonts w:ascii="Times New Roman" w:hAnsi="Times New Roman" w:cs="Times New Roman"/>
          <w:sz w:val="28"/>
          <w:szCs w:val="28"/>
        </w:rPr>
        <w:t xml:space="preserve">енование муниципальной услуги: </w:t>
      </w:r>
      <w:proofErr w:type="gramStart"/>
      <w:r w:rsidR="00373220" w:rsidRPr="00373220">
        <w:rPr>
          <w:rFonts w:ascii="Times New Roman" w:hAnsi="Times New Roman" w:cs="Times New Roman"/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  <w:proofErr w:type="gramEnd"/>
    </w:p>
    <w:p w:rsidR="00525535" w:rsidRPr="00525535" w:rsidRDefault="00525535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35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администрацией.</w:t>
      </w:r>
    </w:p>
    <w:p w:rsidR="00525535" w:rsidRDefault="00525535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35">
        <w:rPr>
          <w:rFonts w:ascii="Times New Roman" w:hAnsi="Times New Roman" w:cs="Times New Roman"/>
          <w:sz w:val="28"/>
          <w:szCs w:val="28"/>
        </w:rPr>
        <w:t>Ответственными за организацию предоставления муни</w:t>
      </w:r>
      <w:r w:rsidR="00381FAC">
        <w:rPr>
          <w:rFonts w:ascii="Times New Roman" w:hAnsi="Times New Roman" w:cs="Times New Roman"/>
          <w:sz w:val="28"/>
          <w:szCs w:val="28"/>
        </w:rPr>
        <w:t>ципальной услуги 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F4D06">
        <w:rPr>
          <w:rFonts w:ascii="Times New Roman" w:hAnsi="Times New Roman" w:cs="Times New Roman"/>
          <w:sz w:val="28"/>
          <w:szCs w:val="28"/>
        </w:rPr>
        <w:t>управление градостроительства и ЖКХ</w:t>
      </w:r>
      <w:r w:rsidR="00AB6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535">
        <w:rPr>
          <w:rFonts w:ascii="Times New Roman" w:hAnsi="Times New Roman" w:cs="Times New Roman"/>
          <w:sz w:val="28"/>
          <w:szCs w:val="28"/>
        </w:rPr>
        <w:t>администрации</w:t>
      </w:r>
      <w:r w:rsidR="00AB615D">
        <w:rPr>
          <w:rFonts w:ascii="Times New Roman" w:hAnsi="Times New Roman" w:cs="Times New Roman"/>
          <w:sz w:val="28"/>
          <w:szCs w:val="28"/>
        </w:rPr>
        <w:t xml:space="preserve"> </w:t>
      </w:r>
      <w:r w:rsidR="00F30B3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615D">
        <w:rPr>
          <w:rFonts w:ascii="Times New Roman" w:hAnsi="Times New Roman" w:cs="Times New Roman"/>
          <w:sz w:val="28"/>
          <w:szCs w:val="28"/>
        </w:rPr>
        <w:t>Барабинск</w:t>
      </w:r>
      <w:r w:rsidR="005F4D06">
        <w:rPr>
          <w:rFonts w:ascii="Times New Roman" w:hAnsi="Times New Roman" w:cs="Times New Roman"/>
          <w:sz w:val="28"/>
          <w:szCs w:val="28"/>
        </w:rPr>
        <w:t>а</w:t>
      </w:r>
      <w:r w:rsidRPr="00525535">
        <w:rPr>
          <w:rFonts w:ascii="Times New Roman" w:hAnsi="Times New Roman" w:cs="Times New Roman"/>
          <w:sz w:val="28"/>
          <w:szCs w:val="28"/>
        </w:rPr>
        <w:t>.</w:t>
      </w:r>
    </w:p>
    <w:p w:rsidR="00AB615D" w:rsidRPr="000E1DA4" w:rsidRDefault="00AB615D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A4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440E4" w:rsidRPr="006440E4" w:rsidRDefault="006440E4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E4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440E4" w:rsidRPr="006440E4" w:rsidRDefault="00EB5D3C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выдача </w:t>
      </w:r>
      <w:r w:rsidRPr="00EB5D3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5D3C">
        <w:rPr>
          <w:rFonts w:ascii="Times New Roman" w:hAnsi="Times New Roman" w:cs="Times New Roman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374B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F30B3B">
        <w:rPr>
          <w:rFonts w:ascii="Times New Roman" w:hAnsi="Times New Roman" w:cs="Times New Roman"/>
          <w:sz w:val="28"/>
          <w:szCs w:val="28"/>
        </w:rPr>
        <w:t xml:space="preserve"> </w:t>
      </w:r>
      <w:r w:rsidR="009374B8">
        <w:rPr>
          <w:rFonts w:ascii="Times New Roman" w:hAnsi="Times New Roman" w:cs="Times New Roman"/>
          <w:sz w:val="28"/>
          <w:szCs w:val="28"/>
        </w:rPr>
        <w:t>4)</w:t>
      </w:r>
      <w:r w:rsidR="006440E4" w:rsidRPr="006440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40E4" w:rsidRDefault="00A151EB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выдача </w:t>
      </w:r>
      <w:r w:rsidRPr="00A151EB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51EB">
        <w:rPr>
          <w:rFonts w:ascii="Times New Roman" w:hAnsi="Times New Roman" w:cs="Times New Roman"/>
          <w:sz w:val="28"/>
          <w:szCs w:val="28"/>
        </w:rPr>
        <w:t xml:space="preserve">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9374B8">
        <w:rPr>
          <w:rFonts w:ascii="Times New Roman" w:hAnsi="Times New Roman" w:cs="Times New Roman"/>
          <w:sz w:val="28"/>
          <w:szCs w:val="28"/>
        </w:rPr>
        <w:t xml:space="preserve"> (Приложение №5)</w:t>
      </w:r>
      <w:r w:rsidR="006440E4" w:rsidRPr="006440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51EB" w:rsidRDefault="00A151EB" w:rsidP="00AF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1EB">
        <w:rPr>
          <w:rFonts w:ascii="Times New Roman" w:hAnsi="Times New Roman" w:cs="Times New Roman"/>
          <w:sz w:val="28"/>
          <w:szCs w:val="28"/>
        </w:rPr>
        <w:t>Форма уведомлений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A151E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151EB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9374B8">
        <w:rPr>
          <w:rFonts w:ascii="Times New Roman" w:hAnsi="Times New Roman" w:cs="Times New Roman"/>
          <w:sz w:val="28"/>
          <w:szCs w:val="28"/>
        </w:rPr>
        <w:t>.</w:t>
      </w:r>
    </w:p>
    <w:p w:rsidR="006440E4" w:rsidRDefault="006440E4" w:rsidP="00F4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E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440E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</w:t>
      </w:r>
      <w:r w:rsidRPr="00F30B3B">
        <w:rPr>
          <w:rFonts w:ascii="Times New Roman" w:hAnsi="Times New Roman" w:cs="Times New Roman"/>
          <w:sz w:val="28"/>
          <w:szCs w:val="28"/>
        </w:rPr>
        <w:t>5 (пяти)</w:t>
      </w:r>
      <w:r w:rsidRPr="006440E4">
        <w:rPr>
          <w:rFonts w:ascii="Times New Roman" w:hAnsi="Times New Roman" w:cs="Times New Roman"/>
          <w:sz w:val="28"/>
          <w:szCs w:val="28"/>
        </w:rPr>
        <w:t xml:space="preserve"> </w:t>
      </w:r>
      <w:r w:rsidR="00F43EA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40E4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 w:rsidRPr="009E0E8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F43EAB" w:rsidRPr="009E0E8E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либо уведомления</w:t>
      </w:r>
      <w:r w:rsidR="00F43EAB" w:rsidRPr="00F43EAB">
        <w:rPr>
          <w:rFonts w:ascii="Times New Roman" w:hAnsi="Times New Roman" w:cs="Times New Roman"/>
          <w:sz w:val="28"/>
          <w:szCs w:val="28"/>
        </w:rPr>
        <w:t xml:space="preserve"> (далее - уведомлен</w:t>
      </w:r>
      <w:r w:rsidR="00F43EAB">
        <w:rPr>
          <w:rFonts w:ascii="Times New Roman" w:hAnsi="Times New Roman" w:cs="Times New Roman"/>
          <w:sz w:val="28"/>
          <w:szCs w:val="28"/>
        </w:rPr>
        <w:t>ие о планируемом строительстве)</w:t>
      </w:r>
      <w:r w:rsidRPr="006440E4">
        <w:rPr>
          <w:rFonts w:ascii="Times New Roman" w:hAnsi="Times New Roman" w:cs="Times New Roman"/>
          <w:sz w:val="28"/>
          <w:szCs w:val="28"/>
        </w:rPr>
        <w:t xml:space="preserve">, за исключением случая, предусмотренного частью 8 статьи 51.1 Градостроительного кодекса РФ (далее - </w:t>
      </w:r>
      <w:proofErr w:type="spellStart"/>
      <w:r w:rsidRPr="006440E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440E4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BB1A42" w:rsidRPr="00FD591B" w:rsidRDefault="00612318" w:rsidP="00BB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318">
        <w:rPr>
          <w:rFonts w:ascii="Times New Roman" w:hAnsi="Times New Roman" w:cs="Times New Roman"/>
          <w:sz w:val="28"/>
          <w:szCs w:val="28"/>
        </w:rPr>
        <w:t xml:space="preserve">2.5. </w:t>
      </w:r>
      <w:r w:rsidR="00BB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 администрации </w:t>
      </w:r>
      <w:proofErr w:type="spellStart"/>
      <w:r w:rsidR="00BB1A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barabinsk</w:t>
      </w:r>
      <w:proofErr w:type="spellEnd"/>
      <w:r w:rsidR="00BB1A42" w:rsidRPr="00FD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BB1A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nso</w:t>
      </w:r>
      <w:proofErr w:type="spellEnd"/>
      <w:r w:rsidR="00BB1A42" w:rsidRPr="00FD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BB1A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BB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сети «Интернет», в федеральной государственной информационной системе «Единый портал государственных и муниципальных услуг (функций). Сотрудники администрации обеспечивают размещение и актуализацию перечня нормативных правовых актов, регулирующих предоставление муниципальной услуги на официальном сайте администрации в сети «Интернет», а также в соответствующем разделе федерального реестра. </w:t>
      </w:r>
    </w:p>
    <w:p w:rsidR="002D27BD" w:rsidRPr="002D27BD" w:rsidRDefault="002D27BD" w:rsidP="00BB1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2.6. По выбору заявителя уведомление и документы, необходимые для предоставления муниципальной услуги представляются одним из следующих способов:</w:t>
      </w:r>
    </w:p>
    <w:p w:rsidR="002D27BD" w:rsidRPr="002D27BD" w:rsidRDefault="002D27BD" w:rsidP="002D2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-</w:t>
      </w:r>
      <w:r w:rsidRPr="002D27BD">
        <w:rPr>
          <w:rFonts w:ascii="Times New Roman" w:hAnsi="Times New Roman" w:cs="Times New Roman"/>
          <w:sz w:val="28"/>
          <w:szCs w:val="28"/>
        </w:rPr>
        <w:tab/>
        <w:t>лично в администрацию или ГАУ «МФЦ»;</w:t>
      </w:r>
    </w:p>
    <w:p w:rsidR="002D27BD" w:rsidRPr="002D27BD" w:rsidRDefault="002D27BD" w:rsidP="002D2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-</w:t>
      </w:r>
      <w:r w:rsidRPr="002D27BD">
        <w:rPr>
          <w:rFonts w:ascii="Times New Roman" w:hAnsi="Times New Roman" w:cs="Times New Roman"/>
          <w:sz w:val="28"/>
          <w:szCs w:val="28"/>
        </w:rPr>
        <w:tab/>
        <w:t>почтовым отправлением по месту нахождения администрации;</w:t>
      </w:r>
    </w:p>
    <w:p w:rsidR="002D27BD" w:rsidRDefault="002D27BD" w:rsidP="002D2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-</w:t>
      </w:r>
      <w:r w:rsidRPr="002D27BD">
        <w:rPr>
          <w:rFonts w:ascii="Times New Roman" w:hAnsi="Times New Roman" w:cs="Times New Roman"/>
          <w:sz w:val="28"/>
          <w:szCs w:val="28"/>
        </w:rPr>
        <w:tab/>
        <w:t>в электронной форме путем направления запроса на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7BD">
        <w:rPr>
          <w:rFonts w:ascii="Times New Roman" w:hAnsi="Times New Roman" w:cs="Times New Roman"/>
          <w:sz w:val="28"/>
          <w:szCs w:val="28"/>
        </w:rPr>
        <w:t xml:space="preserve">или официальный </w:t>
      </w:r>
      <w:r>
        <w:rPr>
          <w:rFonts w:ascii="Times New Roman" w:hAnsi="Times New Roman" w:cs="Times New Roman"/>
          <w:sz w:val="28"/>
          <w:szCs w:val="28"/>
        </w:rPr>
        <w:t xml:space="preserve">сайт администрации </w:t>
      </w:r>
      <w:r w:rsidRPr="002D27BD">
        <w:rPr>
          <w:rFonts w:ascii="Times New Roman" w:hAnsi="Times New Roman" w:cs="Times New Roman"/>
          <w:sz w:val="28"/>
          <w:szCs w:val="28"/>
        </w:rPr>
        <w:t>или посредством личного кабинета ЕПГУ.</w:t>
      </w:r>
    </w:p>
    <w:p w:rsid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 xml:space="preserve">2.6.1. Исчерпывающий перечень документов, необходимых </w:t>
      </w:r>
      <w:r w:rsidR="00CD1FCB" w:rsidRPr="00CD1FCB">
        <w:rPr>
          <w:rFonts w:ascii="Times New Roman" w:hAnsi="Times New Roman" w:cs="Times New Roman"/>
          <w:sz w:val="28"/>
          <w:szCs w:val="28"/>
        </w:rPr>
        <w:t xml:space="preserve">и обязательных </w:t>
      </w:r>
      <w:r w:rsidRPr="008A64C6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предоставляемых </w:t>
      </w:r>
      <w:r w:rsidR="00CD1FCB" w:rsidRPr="00CD1FCB">
        <w:rPr>
          <w:rFonts w:ascii="Times New Roman" w:hAnsi="Times New Roman" w:cs="Times New Roman"/>
          <w:sz w:val="28"/>
          <w:szCs w:val="28"/>
        </w:rPr>
        <w:t>самостоятельно</w:t>
      </w:r>
      <w:r w:rsidR="00CD1FCB" w:rsidRPr="008A64C6">
        <w:rPr>
          <w:rFonts w:ascii="Times New Roman" w:hAnsi="Times New Roman" w:cs="Times New Roman"/>
          <w:sz w:val="28"/>
          <w:szCs w:val="28"/>
        </w:rPr>
        <w:t xml:space="preserve"> </w:t>
      </w:r>
      <w:r w:rsidRPr="008A64C6">
        <w:rPr>
          <w:rFonts w:ascii="Times New Roman" w:hAnsi="Times New Roman" w:cs="Times New Roman"/>
          <w:sz w:val="28"/>
          <w:szCs w:val="28"/>
        </w:rPr>
        <w:t>заявителем.</w:t>
      </w:r>
    </w:p>
    <w:p w:rsidR="008A64C6" w:rsidRPr="008A64C6" w:rsidRDefault="008A64C6" w:rsidP="00CD1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4C6">
        <w:rPr>
          <w:rFonts w:ascii="Times New Roman" w:hAnsi="Times New Roman" w:cs="Times New Roman"/>
          <w:sz w:val="28"/>
          <w:szCs w:val="28"/>
        </w:rPr>
        <w:t xml:space="preserve"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A64C6">
        <w:rPr>
          <w:rFonts w:ascii="Times New Roman" w:hAnsi="Times New Roman" w:cs="Times New Roman"/>
          <w:sz w:val="28"/>
          <w:szCs w:val="28"/>
        </w:rPr>
        <w:t>, в том числе через МФЦ,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</w:t>
      </w:r>
      <w:r w:rsidR="009374B8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8C370C">
        <w:rPr>
          <w:rFonts w:ascii="Times New Roman" w:hAnsi="Times New Roman" w:cs="Times New Roman"/>
          <w:sz w:val="28"/>
          <w:szCs w:val="28"/>
        </w:rPr>
        <w:t xml:space="preserve"> </w:t>
      </w:r>
      <w:r w:rsidR="00CD1FCB" w:rsidRPr="00CD1FCB">
        <w:rPr>
          <w:rFonts w:ascii="Times New Roman" w:hAnsi="Times New Roman" w:cs="Times New Roman"/>
          <w:sz w:val="28"/>
          <w:szCs w:val="28"/>
        </w:rPr>
        <w:t>либо уведомление об изменении параметров планируемого строительства или</w:t>
      </w:r>
      <w:proofErr w:type="gramEnd"/>
      <w:r w:rsidR="00CD1FCB" w:rsidRPr="00CD1FCB">
        <w:rPr>
          <w:rFonts w:ascii="Times New Roman" w:hAnsi="Times New Roman" w:cs="Times New Roman"/>
          <w:sz w:val="28"/>
          <w:szCs w:val="28"/>
        </w:rPr>
        <w:t xml:space="preserve"> реконструкции объекта индивидуального жилищного строительства или</w:t>
      </w:r>
      <w:r w:rsidR="00CD1FCB">
        <w:rPr>
          <w:rFonts w:ascii="Times New Roman" w:hAnsi="Times New Roman" w:cs="Times New Roman"/>
          <w:sz w:val="28"/>
          <w:szCs w:val="28"/>
        </w:rPr>
        <w:t xml:space="preserve"> </w:t>
      </w:r>
      <w:r w:rsidR="00CD1FCB" w:rsidRPr="00CD1FCB">
        <w:rPr>
          <w:rFonts w:ascii="Times New Roman" w:hAnsi="Times New Roman" w:cs="Times New Roman"/>
          <w:sz w:val="28"/>
          <w:szCs w:val="28"/>
        </w:rPr>
        <w:lastRenderedPageBreak/>
        <w:t>садового дома</w:t>
      </w:r>
      <w:r w:rsidR="009374B8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CD1FCB">
        <w:rPr>
          <w:rFonts w:ascii="Times New Roman" w:hAnsi="Times New Roman" w:cs="Times New Roman"/>
          <w:sz w:val="28"/>
          <w:szCs w:val="28"/>
        </w:rPr>
        <w:t xml:space="preserve"> </w:t>
      </w:r>
      <w:r w:rsidR="00E067A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067AB" w:rsidRPr="00E067AB">
        <w:rPr>
          <w:rFonts w:ascii="Times New Roman" w:hAnsi="Times New Roman" w:cs="Times New Roman"/>
          <w:sz w:val="28"/>
          <w:szCs w:val="28"/>
        </w:rPr>
        <w:t>уведомление об изменении параме</w:t>
      </w:r>
      <w:r w:rsidR="00E067AB">
        <w:rPr>
          <w:rFonts w:ascii="Times New Roman" w:hAnsi="Times New Roman" w:cs="Times New Roman"/>
          <w:sz w:val="28"/>
          <w:szCs w:val="28"/>
        </w:rPr>
        <w:t xml:space="preserve">тров планируемого строительства) </w:t>
      </w:r>
      <w:r w:rsidR="008C370C">
        <w:rPr>
          <w:rFonts w:ascii="Times New Roman" w:hAnsi="Times New Roman" w:cs="Times New Roman"/>
          <w:sz w:val="28"/>
          <w:szCs w:val="28"/>
        </w:rPr>
        <w:t>по форме,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64C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64C6">
        <w:rPr>
          <w:rFonts w:ascii="Times New Roman" w:hAnsi="Times New Roman" w:cs="Times New Roman"/>
          <w:sz w:val="28"/>
          <w:szCs w:val="28"/>
        </w:rPr>
        <w:t xml:space="preserve"> Минстроя России от 19.09.2018 N 591/</w:t>
      </w:r>
      <w:proofErr w:type="spellStart"/>
      <w:proofErr w:type="gramStart"/>
      <w:r w:rsidRPr="008A64C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A64C6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2.6.1.3. кадастровый номер земельного участка (при его наличии), адрес или описание местоположения земельного участка;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2.6.1.5. 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2.6.1.6.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2.6.1.7.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A64C6" w:rsidRPr="008A64C6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6">
        <w:rPr>
          <w:rFonts w:ascii="Times New Roman" w:hAnsi="Times New Roman" w:cs="Times New Roman"/>
          <w:sz w:val="28"/>
          <w:szCs w:val="28"/>
        </w:rPr>
        <w:t>2.6.1.8. почтовый адрес и (или) адрес электронной почты для связи с застройщиком;</w:t>
      </w:r>
    </w:p>
    <w:p w:rsidR="00612318" w:rsidRDefault="008A64C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2.6.1.9. </w:t>
      </w:r>
      <w:r w:rsidRPr="008A64C6">
        <w:rPr>
          <w:rFonts w:ascii="Times New Roman" w:hAnsi="Times New Roman" w:cs="Times New Roman"/>
          <w:sz w:val="28"/>
          <w:szCs w:val="28"/>
        </w:rPr>
        <w:t xml:space="preserve">способ направления застройщику уведомлений, предусмотренных пунктом 2 части 7 и пунктом 3 части 8 статьи 51.1 </w:t>
      </w:r>
      <w:proofErr w:type="spellStart"/>
      <w:r w:rsidRPr="008A64C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A64C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C370C" w:rsidRPr="008C370C" w:rsidRDefault="008C370C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0C">
        <w:rPr>
          <w:rFonts w:ascii="Times New Roman" w:hAnsi="Times New Roman" w:cs="Times New Roman"/>
          <w:sz w:val="28"/>
          <w:szCs w:val="28"/>
        </w:rPr>
        <w:t>2.6.</w:t>
      </w:r>
      <w:r w:rsidR="001031B8">
        <w:rPr>
          <w:rFonts w:ascii="Times New Roman" w:hAnsi="Times New Roman" w:cs="Times New Roman"/>
          <w:sz w:val="28"/>
          <w:szCs w:val="28"/>
        </w:rPr>
        <w:t>10</w:t>
      </w:r>
      <w:r w:rsidRPr="008C370C">
        <w:rPr>
          <w:rFonts w:ascii="Times New Roman" w:hAnsi="Times New Roman" w:cs="Times New Roman"/>
          <w:sz w:val="28"/>
          <w:szCs w:val="28"/>
        </w:rPr>
        <w:t>.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C370C" w:rsidRPr="008C370C" w:rsidRDefault="008C370C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0C">
        <w:rPr>
          <w:rFonts w:ascii="Times New Roman" w:hAnsi="Times New Roman" w:cs="Times New Roman"/>
          <w:sz w:val="28"/>
          <w:szCs w:val="28"/>
        </w:rPr>
        <w:t>2.6.</w:t>
      </w:r>
      <w:r w:rsidR="001031B8">
        <w:rPr>
          <w:rFonts w:ascii="Times New Roman" w:hAnsi="Times New Roman" w:cs="Times New Roman"/>
          <w:sz w:val="28"/>
          <w:szCs w:val="28"/>
        </w:rPr>
        <w:t>11</w:t>
      </w:r>
      <w:r w:rsidRPr="008C370C">
        <w:rPr>
          <w:rFonts w:ascii="Times New Roman" w:hAnsi="Times New Roman" w:cs="Times New Roman"/>
          <w:sz w:val="28"/>
          <w:szCs w:val="28"/>
        </w:rPr>
        <w:t>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8C370C" w:rsidRPr="008C370C" w:rsidRDefault="008C370C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0C">
        <w:rPr>
          <w:rFonts w:ascii="Times New Roman" w:hAnsi="Times New Roman" w:cs="Times New Roman"/>
          <w:sz w:val="28"/>
          <w:szCs w:val="28"/>
        </w:rPr>
        <w:t>2.6.</w:t>
      </w:r>
      <w:r w:rsidR="00C71FFD">
        <w:rPr>
          <w:rFonts w:ascii="Times New Roman" w:hAnsi="Times New Roman" w:cs="Times New Roman"/>
          <w:sz w:val="28"/>
          <w:szCs w:val="28"/>
        </w:rPr>
        <w:t>12</w:t>
      </w:r>
      <w:r w:rsidRPr="008C370C">
        <w:rPr>
          <w:rFonts w:ascii="Times New Roman" w:hAnsi="Times New Roman" w:cs="Times New Roman"/>
          <w:sz w:val="28"/>
          <w:szCs w:val="28"/>
        </w:rPr>
        <w:t>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C370C" w:rsidRDefault="008C370C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0C">
        <w:rPr>
          <w:rFonts w:ascii="Times New Roman" w:hAnsi="Times New Roman" w:cs="Times New Roman"/>
          <w:sz w:val="28"/>
          <w:szCs w:val="28"/>
        </w:rPr>
        <w:t>2.6.</w:t>
      </w:r>
      <w:r w:rsidR="00E067AB">
        <w:rPr>
          <w:rFonts w:ascii="Times New Roman" w:hAnsi="Times New Roman" w:cs="Times New Roman"/>
          <w:sz w:val="28"/>
          <w:szCs w:val="28"/>
        </w:rPr>
        <w:t>13</w:t>
      </w:r>
      <w:r w:rsidRPr="008C370C">
        <w:rPr>
          <w:rFonts w:ascii="Times New Roman" w:hAnsi="Times New Roman" w:cs="Times New Roman"/>
          <w:sz w:val="28"/>
          <w:szCs w:val="28"/>
        </w:rPr>
        <w:t xml:space="preserve">.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</w:t>
      </w:r>
      <w:r w:rsidRPr="008C370C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значения, за исключением случая, предусмотренного частью 5 статьи 51.1 </w:t>
      </w:r>
      <w:proofErr w:type="spellStart"/>
      <w:r w:rsidRPr="008C370C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C370C">
        <w:rPr>
          <w:rFonts w:ascii="Times New Roman" w:hAnsi="Times New Roman" w:cs="Times New Roman"/>
          <w:sz w:val="28"/>
          <w:szCs w:val="28"/>
        </w:rPr>
        <w:t xml:space="preserve">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8C370C">
        <w:rPr>
          <w:rFonts w:ascii="Times New Roman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8C370C">
        <w:rPr>
          <w:rFonts w:ascii="Times New Roman" w:hAnsi="Times New Roman" w:cs="Times New Roman"/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 w:rsidRPr="008C370C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Pr="008C370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B2466D" w:rsidRPr="00B2466D" w:rsidRDefault="00B2466D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6D">
        <w:rPr>
          <w:rFonts w:ascii="Times New Roman" w:hAnsi="Times New Roman" w:cs="Times New Roman"/>
          <w:sz w:val="28"/>
          <w:szCs w:val="28"/>
        </w:rPr>
        <w:t>2.6.</w:t>
      </w:r>
      <w:r w:rsidR="00E067AB">
        <w:rPr>
          <w:rFonts w:ascii="Times New Roman" w:hAnsi="Times New Roman" w:cs="Times New Roman"/>
          <w:sz w:val="28"/>
          <w:szCs w:val="28"/>
        </w:rPr>
        <w:t>2</w:t>
      </w:r>
      <w:r w:rsidRPr="00B246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1386" w:rsidRPr="005F1386">
        <w:rPr>
          <w:rFonts w:ascii="Times New Roman" w:hAnsi="Times New Roman" w:cs="Times New Roman"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</w:t>
      </w:r>
      <w:r w:rsidRPr="00B2466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77C9E" w:rsidRDefault="00B2466D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1"/>
      <w:r w:rsidRPr="00B2466D">
        <w:rPr>
          <w:rFonts w:ascii="Times New Roman" w:hAnsi="Times New Roman" w:cs="Times New Roman"/>
          <w:sz w:val="28"/>
          <w:szCs w:val="28"/>
        </w:rPr>
        <w:t xml:space="preserve">1) </w:t>
      </w:r>
      <w:r w:rsidR="00577C9E" w:rsidRPr="00577C9E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или сведения, содержащиеся в них - в Управлении Федеральной службы государственной регистрации, кадастра и картографии по Новосибирской области;</w:t>
      </w:r>
    </w:p>
    <w:p w:rsidR="00A82015" w:rsidRPr="00A82015" w:rsidRDefault="00A82015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015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A82015" w:rsidRPr="002149EF" w:rsidRDefault="00A82015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E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82015" w:rsidRDefault="00A82015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2C">
        <w:rPr>
          <w:rFonts w:ascii="Times New Roman" w:hAnsi="Times New Roman" w:cs="Times New Roman"/>
          <w:sz w:val="28"/>
          <w:szCs w:val="28"/>
        </w:rPr>
        <w:t xml:space="preserve">- </w:t>
      </w:r>
      <w:r w:rsidR="009F6D9F" w:rsidRPr="00DE2A2C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</w:t>
      </w:r>
      <w:r w:rsidR="009F6D9F" w:rsidRPr="009F6D9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="009F6D9F" w:rsidRPr="009F6D9F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</w:t>
      </w:r>
      <w:r w:rsidR="009F6D9F">
        <w:rPr>
          <w:rFonts w:ascii="Times New Roman" w:hAnsi="Times New Roman" w:cs="Times New Roman"/>
          <w:sz w:val="28"/>
          <w:szCs w:val="28"/>
        </w:rPr>
        <w:t>» (</w:t>
      </w:r>
      <w:r w:rsidR="009F6D9F" w:rsidRPr="009F6D9F">
        <w:rPr>
          <w:rFonts w:ascii="Times New Roman" w:hAnsi="Times New Roman" w:cs="Times New Roman"/>
          <w:sz w:val="28"/>
          <w:szCs w:val="28"/>
        </w:rPr>
        <w:t>далее – ФЗ №210</w:t>
      </w:r>
      <w:r w:rsidR="009F6D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6D9F" w:rsidRPr="00E7520E" w:rsidRDefault="00A82015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D9F" w:rsidRPr="009F6D9F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</w:t>
      </w:r>
      <w:r w:rsidR="009F6D9F" w:rsidRPr="009F6D9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9F6D9F" w:rsidRPr="00E7520E">
        <w:rPr>
          <w:rFonts w:ascii="Times New Roman" w:hAnsi="Times New Roman" w:cs="Times New Roman"/>
          <w:sz w:val="28"/>
          <w:szCs w:val="28"/>
        </w:rPr>
        <w:t>перечни, указанные в части 1 статьи 9 ФЗ №210;</w:t>
      </w:r>
    </w:p>
    <w:p w:rsidR="009F6D9F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6D9F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6D9F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6D9F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82015" w:rsidRPr="00E7520E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20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ФЗ №210 –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7520E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ФЗ №210 – ФЗ, уведомляется заявитель, а также приносятся извинения за доставленные неудобства. 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2.8. Основания для отказа в приеме документов, необходимых для предоставления муниципальной услуги, </w:t>
      </w:r>
      <w:r w:rsidR="0016104F">
        <w:rPr>
          <w:rFonts w:ascii="Times New Roman" w:hAnsi="Times New Roman" w:cs="Times New Roman"/>
          <w:sz w:val="28"/>
          <w:szCs w:val="28"/>
        </w:rPr>
        <w:t>отсутствуют</w:t>
      </w:r>
      <w:r w:rsidRPr="009F6D9F">
        <w:rPr>
          <w:rFonts w:ascii="Times New Roman" w:hAnsi="Times New Roman" w:cs="Times New Roman"/>
          <w:sz w:val="28"/>
          <w:szCs w:val="28"/>
        </w:rPr>
        <w:t>.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2.9. Основания для приостановления предоставления муниципальной услуги </w:t>
      </w:r>
      <w:r w:rsidR="00D93536">
        <w:rPr>
          <w:rFonts w:ascii="Times New Roman" w:hAnsi="Times New Roman" w:cs="Times New Roman"/>
          <w:sz w:val="28"/>
          <w:szCs w:val="28"/>
        </w:rPr>
        <w:t>отсутствуют</w:t>
      </w:r>
      <w:r w:rsidRPr="009F6D9F">
        <w:rPr>
          <w:rFonts w:ascii="Times New Roman" w:hAnsi="Times New Roman" w:cs="Times New Roman"/>
          <w:sz w:val="28"/>
          <w:szCs w:val="28"/>
        </w:rPr>
        <w:t>.</w:t>
      </w:r>
    </w:p>
    <w:p w:rsidR="009F6D9F" w:rsidRDefault="00D93536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F6D9F" w:rsidRPr="009F6D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D9F" w:rsidRPr="009F6D9F">
        <w:rPr>
          <w:rFonts w:ascii="Times New Roman" w:hAnsi="Times New Roman" w:cs="Times New Roman"/>
          <w:sz w:val="28"/>
          <w:szCs w:val="28"/>
        </w:rPr>
        <w:t>В случае отсутствия в уведомлении о планируемом строительстве</w:t>
      </w:r>
      <w:r w:rsidRPr="00D93536">
        <w:t xml:space="preserve"> </w:t>
      </w:r>
      <w:r w:rsidRPr="00D93536">
        <w:rPr>
          <w:rFonts w:ascii="Times New Roman" w:hAnsi="Times New Roman" w:cs="Times New Roman"/>
          <w:sz w:val="28"/>
          <w:szCs w:val="28"/>
        </w:rPr>
        <w:t xml:space="preserve">либо в уведомлении об изменении параметров планируемого строительства </w:t>
      </w:r>
      <w:r w:rsidR="009F6D9F" w:rsidRPr="009F6D9F">
        <w:rPr>
          <w:rFonts w:ascii="Times New Roman" w:hAnsi="Times New Roman" w:cs="Times New Roman"/>
          <w:sz w:val="28"/>
          <w:szCs w:val="28"/>
        </w:rPr>
        <w:t>сведений, предусмотренных пункто</w:t>
      </w:r>
      <w:r w:rsidR="00A920A1">
        <w:rPr>
          <w:rFonts w:ascii="Times New Roman" w:hAnsi="Times New Roman" w:cs="Times New Roman"/>
          <w:sz w:val="28"/>
          <w:szCs w:val="28"/>
        </w:rPr>
        <w:t>м 2.6.1. настоящего регламента</w:t>
      </w:r>
      <w:r w:rsidR="009F6D9F" w:rsidRPr="009F6D9F">
        <w:rPr>
          <w:rFonts w:ascii="Times New Roman" w:hAnsi="Times New Roman" w:cs="Times New Roman"/>
          <w:sz w:val="28"/>
          <w:szCs w:val="28"/>
        </w:rPr>
        <w:t xml:space="preserve">, уполномоченный орган в течение трех рабочих дней со дня поступления уведомления о планируемом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уведомления об изменении параметров планируемого строительства </w:t>
      </w:r>
      <w:r w:rsidR="009F6D9F" w:rsidRPr="009F6D9F">
        <w:rPr>
          <w:rFonts w:ascii="Times New Roman" w:hAnsi="Times New Roman" w:cs="Times New Roman"/>
          <w:sz w:val="28"/>
          <w:szCs w:val="28"/>
        </w:rPr>
        <w:t>возвращает заявителю данное уведомление и прилагаемые к нему документы без рассмотрения с указанием причин возврата.</w:t>
      </w:r>
      <w:proofErr w:type="gramEnd"/>
      <w:r w:rsidR="009F6D9F" w:rsidRPr="009F6D9F">
        <w:rPr>
          <w:rFonts w:ascii="Times New Roman" w:hAnsi="Times New Roman" w:cs="Times New Roman"/>
          <w:sz w:val="28"/>
          <w:szCs w:val="28"/>
        </w:rPr>
        <w:t xml:space="preserve"> В этом случае уведомление о планируемом строительстве считается ненаправленным.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proofErr w:type="gramStart"/>
      <w:r w:rsidRPr="009F6D9F">
        <w:rPr>
          <w:rFonts w:ascii="Times New Roman" w:hAnsi="Times New Roman" w:cs="Times New Roman"/>
          <w:sz w:val="28"/>
          <w:szCs w:val="28"/>
        </w:rPr>
        <w:t>Основания выдачи уведомления о несоответствии указанных в уведомлении о планируе</w:t>
      </w:r>
      <w:r w:rsidR="00DC4A1B">
        <w:rPr>
          <w:rFonts w:ascii="Times New Roman" w:hAnsi="Times New Roman" w:cs="Times New Roman"/>
          <w:sz w:val="28"/>
          <w:szCs w:val="28"/>
        </w:rPr>
        <w:t>мых</w:t>
      </w:r>
      <w:r w:rsidRPr="009F6D9F">
        <w:rPr>
          <w:rFonts w:ascii="Times New Roman" w:hAnsi="Times New Roman" w:cs="Times New Roman"/>
          <w:sz w:val="28"/>
          <w:szCs w:val="28"/>
        </w:rPr>
        <w:t xml:space="preserve"> строительстве</w:t>
      </w:r>
      <w:r w:rsidR="00DC4A1B">
        <w:rPr>
          <w:rFonts w:ascii="Times New Roman" w:hAnsi="Times New Roman" w:cs="Times New Roman"/>
          <w:sz w:val="28"/>
          <w:szCs w:val="28"/>
        </w:rPr>
        <w:t xml:space="preserve"> или реконструкции</w:t>
      </w:r>
      <w:r w:rsidRPr="009F6D9F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парамет</w:t>
      </w:r>
      <w:r w:rsidR="00DC4A1B">
        <w:rPr>
          <w:rFonts w:ascii="Times New Roman" w:hAnsi="Times New Roman" w:cs="Times New Roman"/>
          <w:sz w:val="28"/>
          <w:szCs w:val="28"/>
        </w:rPr>
        <w:t>ров объекта индивидуального жилищного строительства или садового дома установленным параметрам</w:t>
      </w:r>
      <w:r w:rsidRPr="009F6D9F">
        <w:rPr>
          <w:rFonts w:ascii="Times New Roman" w:hAnsi="Times New Roman" w:cs="Times New Roman"/>
          <w:sz w:val="28"/>
          <w:szCs w:val="28"/>
        </w:rPr>
        <w:t xml:space="preserve"> и (или) недопустимости размещения объекта индивидуального жилищного строительства или садового дома на земельном участке</w:t>
      </w:r>
      <w:r w:rsidR="000F40B8">
        <w:rPr>
          <w:rFonts w:ascii="Times New Roman" w:hAnsi="Times New Roman" w:cs="Times New Roman"/>
          <w:sz w:val="28"/>
          <w:szCs w:val="28"/>
        </w:rPr>
        <w:t xml:space="preserve"> (</w:t>
      </w:r>
      <w:r w:rsidR="002F5B5E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2F5B5E" w:rsidRPr="002F5B5E">
        <w:rPr>
          <w:rFonts w:ascii="Times New Roman" w:hAnsi="Times New Roman" w:cs="Times New Roman"/>
          <w:sz w:val="28"/>
          <w:szCs w:val="28"/>
        </w:rPr>
        <w:t>уведомления о несоответствии</w:t>
      </w:r>
      <w:r w:rsidR="002F5B5E">
        <w:rPr>
          <w:rFonts w:ascii="Times New Roman" w:hAnsi="Times New Roman" w:cs="Times New Roman"/>
          <w:sz w:val="28"/>
          <w:szCs w:val="28"/>
        </w:rPr>
        <w:t>)</w:t>
      </w:r>
      <w:r w:rsidRPr="009F6D9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2.11.1. </w:t>
      </w:r>
      <w:proofErr w:type="gramStart"/>
      <w:r w:rsidR="005F4D06">
        <w:rPr>
          <w:rFonts w:ascii="Times New Roman" w:hAnsi="Times New Roman" w:cs="Times New Roman"/>
          <w:sz w:val="28"/>
          <w:szCs w:val="28"/>
        </w:rPr>
        <w:t>У</w:t>
      </w:r>
      <w:r w:rsidRPr="009F6D9F">
        <w:rPr>
          <w:rFonts w:ascii="Times New Roman" w:hAnsi="Times New Roman" w:cs="Times New Roman"/>
          <w:sz w:val="28"/>
          <w:szCs w:val="28"/>
        </w:rPr>
        <w:t>казанные в уведомлении о планируемом строительстве</w:t>
      </w:r>
      <w:r w:rsidR="00DC4A1B">
        <w:rPr>
          <w:rFonts w:ascii="Times New Roman" w:hAnsi="Times New Roman" w:cs="Times New Roman"/>
          <w:sz w:val="28"/>
          <w:szCs w:val="28"/>
        </w:rPr>
        <w:t xml:space="preserve"> </w:t>
      </w:r>
      <w:r w:rsidRPr="009F6D9F">
        <w:rPr>
          <w:rFonts w:ascii="Times New Roman" w:hAnsi="Times New Roman" w:cs="Times New Roman"/>
          <w:sz w:val="28"/>
          <w:szCs w:val="28"/>
        </w:rPr>
        <w:t xml:space="preserve">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9F6D9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F6D9F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2.11.2. </w:t>
      </w:r>
      <w:r w:rsidR="005F4D06">
        <w:rPr>
          <w:rFonts w:ascii="Times New Roman" w:hAnsi="Times New Roman" w:cs="Times New Roman"/>
          <w:sz w:val="28"/>
          <w:szCs w:val="28"/>
        </w:rPr>
        <w:t>Р</w:t>
      </w:r>
      <w:r w:rsidRPr="009F6D9F">
        <w:rPr>
          <w:rFonts w:ascii="Times New Roman" w:hAnsi="Times New Roman" w:cs="Times New Roman"/>
          <w:sz w:val="28"/>
          <w:szCs w:val="28"/>
        </w:rPr>
        <w:t xml:space="preserve">азмещение указанного в уведомлении о планируемом строительстве </w:t>
      </w:r>
      <w:r w:rsidR="00DC4A1B">
        <w:rPr>
          <w:rFonts w:ascii="Times New Roman" w:hAnsi="Times New Roman" w:cs="Times New Roman"/>
          <w:sz w:val="28"/>
          <w:szCs w:val="28"/>
        </w:rPr>
        <w:t xml:space="preserve">или реконструкции </w:t>
      </w:r>
      <w:r w:rsidRPr="009F6D9F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2.11.3. </w:t>
      </w:r>
      <w:r w:rsidR="005F4D06">
        <w:rPr>
          <w:rFonts w:ascii="Times New Roman" w:hAnsi="Times New Roman" w:cs="Times New Roman"/>
          <w:sz w:val="28"/>
          <w:szCs w:val="28"/>
        </w:rPr>
        <w:t>У</w:t>
      </w:r>
      <w:r w:rsidRPr="009F6D9F">
        <w:rPr>
          <w:rFonts w:ascii="Times New Roman" w:hAnsi="Times New Roman" w:cs="Times New Roman"/>
          <w:sz w:val="28"/>
          <w:szCs w:val="28"/>
        </w:rPr>
        <w:t>ведомление о планируемом строительстве</w:t>
      </w:r>
      <w:r w:rsidR="00DC4A1B">
        <w:rPr>
          <w:rFonts w:ascii="Times New Roman" w:hAnsi="Times New Roman" w:cs="Times New Roman"/>
          <w:sz w:val="28"/>
          <w:szCs w:val="28"/>
        </w:rPr>
        <w:t xml:space="preserve"> </w:t>
      </w:r>
      <w:r w:rsidRPr="009F6D9F">
        <w:rPr>
          <w:rFonts w:ascii="Times New Roman" w:hAnsi="Times New Roman" w:cs="Times New Roman"/>
          <w:sz w:val="28"/>
          <w:szCs w:val="28"/>
        </w:rPr>
        <w:t>подано или направлено лицом, не являющимся застройщиком в связи с отсутствием у него прав на земельный участок;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2.11.4. </w:t>
      </w:r>
      <w:r w:rsidR="005F4D06">
        <w:rPr>
          <w:rFonts w:ascii="Times New Roman" w:hAnsi="Times New Roman" w:cs="Times New Roman"/>
          <w:sz w:val="28"/>
          <w:szCs w:val="28"/>
        </w:rPr>
        <w:t>В</w:t>
      </w:r>
      <w:r w:rsidRPr="009F6D9F">
        <w:rPr>
          <w:rFonts w:ascii="Times New Roman" w:hAnsi="Times New Roman" w:cs="Times New Roman"/>
          <w:sz w:val="28"/>
          <w:szCs w:val="28"/>
        </w:rPr>
        <w:t xml:space="preserve"> срок, указанный в части 9 статьи 51.1. </w:t>
      </w:r>
      <w:proofErr w:type="spellStart"/>
      <w:proofErr w:type="gramStart"/>
      <w:r w:rsidRPr="009F6D9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F6D9F">
        <w:rPr>
          <w:rFonts w:ascii="Times New Roman" w:hAnsi="Times New Roman" w:cs="Times New Roman"/>
          <w:sz w:val="28"/>
          <w:szCs w:val="28"/>
        </w:rPr>
        <w:t xml:space="preserve"> РФ,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9F6D9F">
        <w:rPr>
          <w:rFonts w:ascii="Times New Roman" w:hAnsi="Times New Roman" w:cs="Times New Roman"/>
          <w:sz w:val="28"/>
          <w:szCs w:val="28"/>
        </w:rPr>
        <w:t xml:space="preserve">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</w:t>
      </w:r>
      <w:proofErr w:type="spellStart"/>
      <w:r w:rsidRPr="009F6D9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F6D9F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действуют на дату поступления уведомления о планируемом строительстве</w:t>
      </w:r>
      <w:r w:rsidR="002E41E1">
        <w:rPr>
          <w:rFonts w:ascii="Times New Roman" w:hAnsi="Times New Roman" w:cs="Times New Roman"/>
          <w:sz w:val="28"/>
          <w:szCs w:val="28"/>
        </w:rPr>
        <w:t xml:space="preserve"> </w:t>
      </w:r>
      <w:r w:rsidRPr="009F6D9F">
        <w:rPr>
          <w:rFonts w:ascii="Times New Roman" w:hAnsi="Times New Roman" w:cs="Times New Roman"/>
          <w:sz w:val="28"/>
          <w:szCs w:val="28"/>
        </w:rPr>
        <w:t>и которым не соответствуют параметры</w:t>
      </w:r>
      <w:proofErr w:type="gramEnd"/>
      <w:r w:rsidRPr="009F6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D9F">
        <w:rPr>
          <w:rFonts w:ascii="Times New Roman" w:hAnsi="Times New Roman" w:cs="Times New Roman"/>
          <w:sz w:val="28"/>
          <w:szCs w:val="28"/>
        </w:rPr>
        <w:t xml:space="preserve">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</w:t>
      </w:r>
      <w:r w:rsidRPr="009F6D9F">
        <w:rPr>
          <w:rFonts w:ascii="Times New Roman" w:hAnsi="Times New Roman" w:cs="Times New Roman"/>
          <w:sz w:val="28"/>
          <w:szCs w:val="28"/>
        </w:rPr>
        <w:lastRenderedPageBreak/>
        <w:t>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</w:t>
      </w:r>
      <w:proofErr w:type="gramEnd"/>
      <w:r w:rsidRPr="009F6D9F">
        <w:rPr>
          <w:rFonts w:ascii="Times New Roman" w:hAnsi="Times New Roman" w:cs="Times New Roman"/>
          <w:sz w:val="28"/>
          <w:szCs w:val="28"/>
        </w:rPr>
        <w:t xml:space="preserve">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  <w:proofErr w:type="gramStart"/>
      <w:r w:rsidRPr="009F6D9F">
        <w:rPr>
          <w:rFonts w:ascii="Times New Roman" w:hAnsi="Times New Roman" w:cs="Times New Roman"/>
          <w:sz w:val="28"/>
          <w:szCs w:val="28"/>
        </w:rPr>
        <w:t xml:space="preserve">В случае направления застройщику такого уведомления по основанию, предусмотренному пунктом </w:t>
      </w:r>
      <w:r w:rsidRPr="005F1277">
        <w:rPr>
          <w:rFonts w:ascii="Times New Roman" w:hAnsi="Times New Roman" w:cs="Times New Roman"/>
          <w:sz w:val="28"/>
          <w:szCs w:val="28"/>
        </w:rPr>
        <w:t>2.11.4.</w:t>
      </w:r>
      <w:r w:rsidRPr="009F6D9F">
        <w:rPr>
          <w:rFonts w:ascii="Times New Roman" w:hAnsi="Times New Roman" w:cs="Times New Roman"/>
          <w:sz w:val="28"/>
          <w:szCs w:val="28"/>
        </w:rPr>
        <w:t xml:space="preserve">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2.13. Услуги, необходимые и обязательные для предоставления муниципальной услуги, </w:t>
      </w:r>
      <w:r w:rsidR="00DC7760">
        <w:rPr>
          <w:rFonts w:ascii="Times New Roman" w:hAnsi="Times New Roman" w:cs="Times New Roman"/>
          <w:sz w:val="28"/>
          <w:szCs w:val="28"/>
        </w:rPr>
        <w:t>отсутствуют</w:t>
      </w:r>
      <w:r w:rsidRPr="009F6D9F">
        <w:rPr>
          <w:rFonts w:ascii="Times New Roman" w:hAnsi="Times New Roman" w:cs="Times New Roman"/>
          <w:sz w:val="28"/>
          <w:szCs w:val="28"/>
        </w:rPr>
        <w:t>.</w:t>
      </w:r>
    </w:p>
    <w:p w:rsid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>2.14.  Муниципальная услуга предоставляется без взимания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для заявителей при подаче уведомления о планируемом строительстве</w:t>
      </w:r>
      <w:r w:rsidR="00D31F65">
        <w:rPr>
          <w:rFonts w:ascii="Times New Roman" w:hAnsi="Times New Roman" w:cs="Times New Roman"/>
          <w:sz w:val="28"/>
          <w:szCs w:val="28"/>
        </w:rPr>
        <w:t xml:space="preserve"> </w:t>
      </w:r>
      <w:r w:rsidRPr="009F6D9F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 – не более 15 минут.</w:t>
      </w:r>
    </w:p>
    <w:p w:rsidR="009F6D9F" w:rsidRPr="009F6D9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2.16. </w:t>
      </w:r>
      <w:r w:rsidR="00161FBF" w:rsidRPr="00161FB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61FBF">
        <w:rPr>
          <w:rFonts w:ascii="Times New Roman" w:hAnsi="Times New Roman" w:cs="Times New Roman"/>
          <w:sz w:val="28"/>
          <w:szCs w:val="28"/>
        </w:rPr>
        <w:t>уведомления</w:t>
      </w:r>
      <w:r w:rsidR="00161FBF" w:rsidRPr="00161FB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</w:t>
      </w:r>
      <w:r w:rsidRPr="009F6D9F">
        <w:rPr>
          <w:rFonts w:ascii="Times New Roman" w:hAnsi="Times New Roman" w:cs="Times New Roman"/>
          <w:sz w:val="28"/>
          <w:szCs w:val="28"/>
        </w:rPr>
        <w:t>.</w:t>
      </w:r>
    </w:p>
    <w:p w:rsidR="00161FB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2.17. </w:t>
      </w:r>
      <w:r w:rsidR="00161FBF" w:rsidRPr="00161FB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161FBF" w:rsidRPr="00161FBF" w:rsidRDefault="009F6D9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 </w:t>
      </w:r>
      <w:r w:rsidR="00161FBF">
        <w:rPr>
          <w:rFonts w:ascii="Times New Roman" w:hAnsi="Times New Roman" w:cs="Times New Roman"/>
          <w:sz w:val="28"/>
          <w:szCs w:val="28"/>
        </w:rPr>
        <w:t>2.17</w:t>
      </w:r>
      <w:r w:rsidR="00161FBF" w:rsidRPr="00161FBF">
        <w:rPr>
          <w:rFonts w:ascii="Times New Roman" w:hAnsi="Times New Roman" w:cs="Times New Roman"/>
          <w:sz w:val="28"/>
          <w:szCs w:val="28"/>
        </w:rPr>
        <w:t>.1.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F6D9F" w:rsidRPr="009F6D9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161FBF">
        <w:rPr>
          <w:rFonts w:ascii="Times New Roman" w:hAnsi="Times New Roman" w:cs="Times New Roman"/>
          <w:sz w:val="28"/>
          <w:szCs w:val="28"/>
        </w:rPr>
        <w:t>.2. Вход в здание оборудуется вывеской, содержащей наименование и место нахождения администрации, режим работы.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санитарно-эпидемиологическим правилам и нормативам;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правилам противопожарной безопасности;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 xml:space="preserve"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</w:t>
      </w:r>
      <w:r w:rsidRPr="00161FBF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инвалидов, использующих кресла-коляски и собак-проводников).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Места для ожидания оборудуются: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стульями (кресельными секциями) и (или) скамьями;</w:t>
      </w:r>
    </w:p>
    <w:p w:rsidR="00161FBF" w:rsidRPr="00161FBF" w:rsidRDefault="00B96F8B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FBF" w:rsidRPr="00161FBF"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Рабочее место сотрудник</w:t>
      </w:r>
      <w:proofErr w:type="gramStart"/>
      <w:r w:rsidRPr="00161FB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FB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FBF">
        <w:rPr>
          <w:rFonts w:ascii="Times New Roman" w:hAnsi="Times New Roman" w:cs="Times New Roman"/>
          <w:sz w:val="28"/>
          <w:szCs w:val="28"/>
        </w:rPr>
        <w:t xml:space="preserve">) администрации оборудуется персональным компьютером с печатающим устройством. 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9F6D9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Показатели </w:t>
      </w:r>
      <w:r w:rsidRPr="00161FBF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Pr="00161FBF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161FBF">
        <w:rPr>
          <w:rFonts w:ascii="Times New Roman" w:hAnsi="Times New Roman" w:cs="Times New Roman"/>
          <w:sz w:val="28"/>
          <w:szCs w:val="28"/>
        </w:rPr>
        <w:t>.1. Показатели качества муниципальной услуги: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своевременность и полнота предоставления муниципальной услуги;</w:t>
      </w:r>
    </w:p>
    <w:p w:rsid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FBF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</w:t>
      </w:r>
      <w:r w:rsidR="00CC2D0A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161FBF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CC2D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1FBF">
        <w:rPr>
          <w:rFonts w:ascii="Times New Roman" w:hAnsi="Times New Roman" w:cs="Times New Roman"/>
          <w:sz w:val="28"/>
          <w:szCs w:val="28"/>
        </w:rPr>
        <w:t xml:space="preserve">, </w:t>
      </w:r>
      <w:r w:rsidR="00C2253C" w:rsidRPr="00C2253C">
        <w:rPr>
          <w:rFonts w:ascii="Times New Roman" w:hAnsi="Times New Roman" w:cs="Times New Roman"/>
          <w:sz w:val="28"/>
          <w:szCs w:val="28"/>
        </w:rPr>
        <w:t>муниципальных служащих, принимающих участие в предоставлении муниципальной услуги (далее - сотрудники администрации).</w:t>
      </w:r>
    </w:p>
    <w:p w:rsid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161FBF">
        <w:rPr>
          <w:rFonts w:ascii="Times New Roman" w:hAnsi="Times New Roman" w:cs="Times New Roman"/>
          <w:sz w:val="28"/>
          <w:szCs w:val="28"/>
        </w:rPr>
        <w:t>.2. Показатели доступности муниципальной услуги: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возможность получения услуги на базе МФЦ;</w:t>
      </w:r>
    </w:p>
    <w:p w:rsidR="00161FBF" w:rsidRP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-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ЕПГУ.</w:t>
      </w:r>
    </w:p>
    <w:p w:rsidR="00161FBF" w:rsidRDefault="00161FBF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A800E7">
        <w:rPr>
          <w:rFonts w:ascii="Times New Roman" w:hAnsi="Times New Roman" w:cs="Times New Roman"/>
          <w:sz w:val="28"/>
          <w:szCs w:val="28"/>
        </w:rPr>
        <w:t xml:space="preserve">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 w:rsidRPr="00A800E7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особенности предоставления муниципальной услуги в электронной форме: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A80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800E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800E7">
        <w:rPr>
          <w:rFonts w:ascii="Times New Roman" w:hAnsi="Times New Roman" w:cs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Порядок формирования запроса посредством заполнения электронной формы запроса на ЕПГУ: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1)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3) При формировании запроса заявителю обеспечивается: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для предоставления муниципальной услуги;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0E7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A800E7">
        <w:rPr>
          <w:rFonts w:ascii="Times New Roman" w:hAnsi="Times New Roman" w:cs="Times New Roman"/>
          <w:sz w:val="28"/>
          <w:szCs w:val="28"/>
        </w:rPr>
        <w:t xml:space="preserve"> системе идентификац</w:t>
      </w:r>
      <w:proofErr w:type="gramStart"/>
      <w:r w:rsidRPr="00A800E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800E7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A800E7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800E7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800E7" w:rsidRP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A800E7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E7">
        <w:rPr>
          <w:rFonts w:ascii="Times New Roman" w:hAnsi="Times New Roman" w:cs="Times New Roman"/>
          <w:sz w:val="28"/>
          <w:szCs w:val="28"/>
        </w:rPr>
        <w:t>4) Сформированный и подписанный запрос, и иные документы, ука</w:t>
      </w:r>
      <w:r>
        <w:rPr>
          <w:rFonts w:ascii="Times New Roman" w:hAnsi="Times New Roman" w:cs="Times New Roman"/>
          <w:sz w:val="28"/>
          <w:szCs w:val="28"/>
        </w:rPr>
        <w:t>занные в пункте 2.6 настоящего р</w:t>
      </w:r>
      <w:r w:rsidRPr="00A800E7">
        <w:rPr>
          <w:rFonts w:ascii="Times New Roman" w:hAnsi="Times New Roman" w:cs="Times New Roman"/>
          <w:sz w:val="28"/>
          <w:szCs w:val="28"/>
        </w:rPr>
        <w:t>егламента, необходимые для предоставления муниципальной услуги, направляются в орган (организацию) посредством ЕПГУ.</w:t>
      </w:r>
    </w:p>
    <w:p w:rsidR="00F2353E" w:rsidRPr="00A800E7" w:rsidRDefault="00F2353E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3E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уведомления в электронной форме, к уведомлению прикрепляется электронный образ необходимых для </w:t>
      </w:r>
      <w:r w:rsidRPr="00F2353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525535" w:rsidRDefault="00A800E7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A800E7">
        <w:rPr>
          <w:rFonts w:ascii="Times New Roman" w:hAnsi="Times New Roman" w:cs="Times New Roman"/>
          <w:sz w:val="28"/>
          <w:szCs w:val="28"/>
        </w:rPr>
        <w:t xml:space="preserve">.2. Муниципальная услуга предоставляется в </w:t>
      </w:r>
      <w:r w:rsidR="009D596F" w:rsidRPr="009D596F">
        <w:rPr>
          <w:rFonts w:ascii="Times New Roman" w:hAnsi="Times New Roman" w:cs="Times New Roman"/>
          <w:sz w:val="28"/>
          <w:szCs w:val="28"/>
        </w:rPr>
        <w:t>ГАУ «МФЦ»</w:t>
      </w:r>
      <w:r w:rsidR="009D596F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800E7">
        <w:rPr>
          <w:rFonts w:ascii="Times New Roman" w:hAnsi="Times New Roman" w:cs="Times New Roman"/>
          <w:sz w:val="28"/>
          <w:szCs w:val="28"/>
        </w:rPr>
        <w:t>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к администратору зала в МФЦ.</w:t>
      </w:r>
    </w:p>
    <w:p w:rsidR="00A800E7" w:rsidRDefault="00A800E7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1AF" w:rsidRPr="00D13F03" w:rsidRDefault="00A800E7" w:rsidP="00991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13F03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911AF" w:rsidRPr="00D13F03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 предоставления государственных и</w:t>
      </w:r>
    </w:p>
    <w:p w:rsidR="00A800E7" w:rsidRPr="00D13F03" w:rsidRDefault="009911AF" w:rsidP="00991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03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A800E7" w:rsidRDefault="00A800E7" w:rsidP="00AF63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00E7" w:rsidRPr="00A800E7" w:rsidRDefault="00A800E7" w:rsidP="00AF63A3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800E7" w:rsidRPr="00A800E7" w:rsidRDefault="00A800E7" w:rsidP="00AF63A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911AF" w:rsidRPr="0099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уведомления о планируемых </w:t>
      </w:r>
      <w:proofErr w:type="gramStart"/>
      <w:r w:rsidR="009911AF" w:rsidRPr="009911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="009911AF" w:rsidRPr="0099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либо уведомления об изменении параметров планируемого строительства</w:t>
      </w:r>
      <w:r w:rsidR="009911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0E7" w:rsidRPr="00A800E7" w:rsidRDefault="00A800E7" w:rsidP="00AF6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2" w:name="OLE_LINK61"/>
      <w:bookmarkStart w:id="3" w:name="OLE_LINK62"/>
      <w:bookmarkStart w:id="4" w:name="OLE_LINK63"/>
      <w:bookmarkStart w:id="5" w:name="OLE_LINK106"/>
      <w:bookmarkStart w:id="6" w:name="OLE_LINK107"/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наличия документов, необходимых для принятия решения о выдаче уведомления о соответствии (несоответствии). </w:t>
      </w:r>
      <w:proofErr w:type="gramStart"/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bookmarkEnd w:id="2"/>
      <w:bookmarkEnd w:id="3"/>
      <w:bookmarkEnd w:id="4"/>
      <w:bookmarkEnd w:id="5"/>
      <w:bookmarkEnd w:id="6"/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возвращение заявителю уведомление о планируем</w:t>
      </w:r>
      <w:r w:rsidR="00BD4E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</w:t>
      </w:r>
      <w:r w:rsidR="00BD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без рассмотрения с указанием причин возврата;</w:t>
      </w:r>
      <w:proofErr w:type="gramEnd"/>
    </w:p>
    <w:p w:rsidR="004C6FB3" w:rsidRDefault="004C6FB3" w:rsidP="00AF6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соответствия указанных в уведомлении о планируем</w:t>
      </w:r>
      <w:r w:rsidR="00C27C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</w:t>
      </w:r>
      <w:r w:rsidR="00C2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уведомлении об изменении параметров планируемого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</w:t>
      </w:r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уведомления о планируе</w:t>
      </w:r>
      <w:r w:rsidR="005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</w:t>
      </w:r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строительстве, а</w:t>
      </w:r>
      <w:proofErr w:type="gramEnd"/>
      <w:r w:rsidRPr="004C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(далее - проведение проверки параметров объекта строительства);</w:t>
      </w:r>
    </w:p>
    <w:p w:rsidR="00A800E7" w:rsidRPr="00A800E7" w:rsidRDefault="00A800E7" w:rsidP="00AF63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результата муниципальной услуги заявителю в виде:</w:t>
      </w:r>
    </w:p>
    <w:p w:rsidR="00A800E7" w:rsidRPr="00A800E7" w:rsidRDefault="00A800E7" w:rsidP="00AF63A3">
      <w:pPr>
        <w:tabs>
          <w:tab w:val="left" w:pos="-28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выдачи </w:t>
      </w:r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застройщику способом, определенным им в уведомлении </w:t>
      </w:r>
      <w:proofErr w:type="gramStart"/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</w:t>
      </w:r>
      <w:r w:rsid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</w:t>
      </w:r>
      <w:r w:rsid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99" w:rsidRPr="00F3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уведомлении об изменении параметров планируемого строительства </w:t>
      </w: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соответствии;</w:t>
      </w:r>
    </w:p>
    <w:p w:rsidR="00A800E7" w:rsidRPr="00A800E7" w:rsidRDefault="00A800E7" w:rsidP="00AF63A3">
      <w:pPr>
        <w:tabs>
          <w:tab w:val="left" w:pos="-28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выдачи </w:t>
      </w:r>
      <w:r w:rsidR="00B96F8B" w:rsidRPr="00B96F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несоответствии</w:t>
      </w:r>
      <w:r w:rsidR="00554D81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800E7" w:rsidRDefault="00A800E7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800E7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Блок-схема </w:t>
      </w:r>
      <w:r w:rsidR="00F74564" w:rsidRPr="00F74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последовательности административных процедур </w:t>
      </w:r>
      <w:r w:rsidR="00F74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при </w:t>
      </w:r>
      <w:r w:rsidRPr="00A800E7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предоставлени</w:t>
      </w:r>
      <w:r w:rsidR="00F74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</w:t>
      </w:r>
      <w:r w:rsidRPr="00A800E7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муниципальной услуги приводится в приложении № 1 к настоящему административному регламенту.</w:t>
      </w:r>
    </w:p>
    <w:p w:rsidR="00B96F8B" w:rsidRPr="004D68FF" w:rsidRDefault="00B96F8B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</w:t>
      </w:r>
      <w:r w:rsidR="00DC35F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</w:t>
      </w: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Прием и регистрация уведомления о планируем</w:t>
      </w:r>
      <w:r w:rsidR="00DC35FC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ых </w:t>
      </w:r>
      <w:proofErr w:type="gramStart"/>
      <w:r w:rsidR="00DC35F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строительстве</w:t>
      </w:r>
      <w:proofErr w:type="gramEnd"/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="00DC35FC" w:rsidRPr="00DC35F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либо уведомления об изменении параметров планируемого строительства и документов.</w:t>
      </w:r>
    </w:p>
    <w:p w:rsidR="00B96F8B" w:rsidRDefault="007E459C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3.2.1. </w:t>
      </w:r>
      <w:r w:rsidR="00B96F8B"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Основанием для начала административной процедуры является направление заявителем уведомления о планируемом строительстве</w:t>
      </w: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="00B96F8B"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орган, уполномоченный на предоставление муниципальной услуги.</w:t>
      </w:r>
    </w:p>
    <w:p w:rsidR="007E459C" w:rsidRPr="007E459C" w:rsidRDefault="007E459C" w:rsidP="007E459C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E1DA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3.2.2.</w:t>
      </w:r>
      <w:r w:rsidRPr="000E1DA4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Сотрудник администрации, ответственный за прием документов, (далее - сотрудник по приему документов):</w:t>
      </w:r>
    </w:p>
    <w:p w:rsidR="007E459C" w:rsidRPr="007E459C" w:rsidRDefault="007E459C" w:rsidP="007E459C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1)</w:t>
      </w: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устанавливает предмет обращения, личность заявителя;</w:t>
      </w:r>
    </w:p>
    <w:p w:rsidR="007E459C" w:rsidRPr="007E459C" w:rsidRDefault="007E459C" w:rsidP="007E459C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2)</w:t>
      </w: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проверяет правильность оформления уведомления и комплектность представленных документов;</w:t>
      </w:r>
    </w:p>
    <w:p w:rsidR="007E459C" w:rsidRPr="007E459C" w:rsidRDefault="007E459C" w:rsidP="007E459C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3)</w:t>
      </w:r>
      <w:r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принимает уведомление и документы;</w:t>
      </w:r>
    </w:p>
    <w:p w:rsidR="007E459C" w:rsidRDefault="00022AA1" w:rsidP="00022AA1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4) </w:t>
      </w:r>
      <w:r w:rsidR="007E459C"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вносит соответствующую запись в журнал учета заявлений на предоставление муниципальных услуг (далее - журнал учета)</w:t>
      </w:r>
      <w:r w:rsidR="006A12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(Приложение №6)</w:t>
      </w:r>
      <w:r w:rsidR="007E459C" w:rsidRPr="007E459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, который ведется на бумажном носителе.</w:t>
      </w:r>
    </w:p>
    <w:p w:rsidR="00E7520E" w:rsidRPr="004D68FF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Сотрудник </w:t>
      </w:r>
      <w:r w:rsidR="00BA7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, осуществляющий прием документов, регистрирует уведомление о планируемом строительстве, в том числе поступившее с помощью ЕГПУ.</w:t>
      </w:r>
    </w:p>
    <w:p w:rsidR="00E7520E" w:rsidRPr="004D68FF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E7520E" w:rsidRPr="004D68FF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Максимальный срок выполнения — 15 минут.</w:t>
      </w:r>
    </w:p>
    <w:p w:rsidR="00E7520E" w:rsidRPr="00E7520E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7520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Документы регистрируются в день их поступления в используемой государственной информационной системе «Межведомственная автоматизированная информационная система» (далее - ГИС МАИС) и направляются в отдел </w:t>
      </w: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строительства и архитектуры </w:t>
      </w:r>
      <w:r w:rsidRPr="00E7520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администрации в форме электронных копий посредством ГИС МАИС.</w:t>
      </w:r>
    </w:p>
    <w:p w:rsidR="007E459C" w:rsidRDefault="00E7520E" w:rsidP="00E7520E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C545F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Зарегистрированный пакет оригиналов документов передается в </w:t>
      </w:r>
      <w:r w:rsidR="005F4D06" w:rsidRPr="00C545F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управлении градостроительства и ЖКХ</w:t>
      </w:r>
      <w:r w:rsidRPr="00C545F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администрации</w:t>
      </w:r>
      <w:r w:rsidR="00C545F6" w:rsidRP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2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Барабинска</w:t>
      </w:r>
      <w:r w:rsidRPr="00E7520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в порядке внутреннего документооборота не позднее 1 (одного) дня с момента регистрации принятых документов в ГИС МАИС.</w:t>
      </w:r>
    </w:p>
    <w:p w:rsidR="00BB772B" w:rsidRPr="00BB772B" w:rsidRDefault="00BB772B" w:rsidP="00BB772B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B772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В случае представления документов в МФЦ сотрудник МФЦ осуществляет процедуру приема документов в соответствии с пунктом 3.2.2 административного </w:t>
      </w:r>
      <w:r w:rsidRPr="00BB772B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-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BB772B" w:rsidRDefault="00BB772B" w:rsidP="00BB772B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B772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Сотрудник </w:t>
      </w:r>
      <w:r w:rsidR="005F4D0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управления градостроительства и ЖКХ</w:t>
      </w:r>
      <w:r w:rsidRPr="00BB772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администрации принимает направленные сотрудником МФЦ документы в ГИС МАИС.</w:t>
      </w:r>
    </w:p>
    <w:p w:rsidR="00B96F8B" w:rsidRPr="004D68FF" w:rsidRDefault="00B96F8B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Уведомление о планируемом строительстве, переданное из МФЦ, регистрируется в день его поступления в орган, уполномоченный на предоставление муниципальной услуги.   </w:t>
      </w:r>
    </w:p>
    <w:p w:rsidR="00B96F8B" w:rsidRDefault="00B96F8B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D68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Результат административной процедуры и способ фиксации результата выполнения административной процедуры - регистрация уведомления о планируемом строительстве.</w:t>
      </w:r>
    </w:p>
    <w:p w:rsidR="003215F9" w:rsidRPr="004D68FF" w:rsidRDefault="003215F9" w:rsidP="00AF63A3">
      <w:pPr>
        <w:widowControl w:val="0"/>
        <w:tabs>
          <w:tab w:val="left" w:pos="142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215F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Срок выполнения административной процедуры по приему и регистрации уведомления и документов - один рабочий день</w:t>
      </w:r>
    </w:p>
    <w:p w:rsidR="00A6210B" w:rsidRPr="00A6210B" w:rsidRDefault="00C64738" w:rsidP="00AF63A3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5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390D" w:rsidRPr="00E8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</w:t>
      </w:r>
      <w:proofErr w:type="gramEnd"/>
      <w:r w:rsidR="00E8390D" w:rsidRPr="00E8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поступления уведомления о планируемом строительстве либо уведомления об изменении параметров планируемого строительства,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</w:t>
      </w:r>
      <w:r w:rsidR="00E8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r w:rsidR="00A6210B"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A73EB" w:rsidRDefault="00A6210B" w:rsidP="00AA73EB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Основанием для начала административной процедуры </w:t>
      </w:r>
      <w:r w:rsidR="007735BB" w:rsidRPr="007735B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по проведению проверки параметров объекта строительства </w:t>
      </w: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является получение и регистрация </w:t>
      </w:r>
      <w:r w:rsidR="007735BB" w:rsidRPr="007735B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пакета документов</w:t>
      </w:r>
      <w:r w:rsidR="00AA73EB" w:rsidRPr="00AA73E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F4D0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управления градостроительства и ЖКХ</w:t>
      </w:r>
      <w:r w:rsidR="00AA73EB" w:rsidRPr="007735B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="00C545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D2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 w:rsidR="00C5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Барабинска</w:t>
      </w:r>
      <w:r w:rsidR="00AA73E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6210B" w:rsidRDefault="00691E72" w:rsidP="00AF63A3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691E7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Документы, направленные в виде электронных копий, подлежат рассмотрению в том же порядке, что и оригиналы документов, предоставляемые в </w:t>
      </w:r>
      <w:r w:rsidR="005F4D0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управление градостроительства и ЖКХ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691E7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порядке внутреннего документооборота либо курьером МФЦ.</w:t>
      </w:r>
    </w:p>
    <w:p w:rsidR="00B87D0D" w:rsidRPr="00B87D0D" w:rsidRDefault="00A6210B" w:rsidP="00B87D0D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Должностное лицо, уполномоченное на 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уведомления о соответствии (несоответствии) осуществляет проверку приложенных к заявлению документов. </w:t>
      </w:r>
      <w:proofErr w:type="gramStart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итогу проверки наличия документов, при необходимости, с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целью получения документов 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(их копий или сведений, содержащиеся в них), необходимых для 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</w:t>
      </w:r>
      <w:bookmarkStart w:id="7" w:name="OLE_LINK56"/>
      <w:bookmarkStart w:id="8" w:name="OLE_LINK57"/>
      <w:bookmarkStart w:id="9" w:name="OLE_LINK58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</w:t>
      </w:r>
      <w:bookmarkStart w:id="10" w:name="OLE_LINK59"/>
      <w:bookmarkStart w:id="11" w:name="OLE_LINK60"/>
      <w:bookmarkEnd w:id="7"/>
      <w:bookmarkEnd w:id="8"/>
      <w:bookmarkEnd w:id="9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уведомления о соответствии (несоответствии), </w:t>
      </w:r>
      <w:bookmarkEnd w:id="10"/>
      <w:bookmarkEnd w:id="11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и направляет </w:t>
      </w:r>
      <w:r w:rsidR="00B87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межведомственный запрос </w:t>
      </w:r>
      <w:r w:rsidR="00B87D0D" w:rsidRPr="00B8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соответствующие органы (организации) о предоставлении документов (сведений), указанных в пункте </w:t>
      </w:r>
      <w:r w:rsidR="00B87D0D" w:rsidRPr="007055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055FA" w:rsidRPr="007055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7D0D" w:rsidRPr="00B8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если они не представлены заявителем по собственной инициативе.</w:t>
      </w:r>
      <w:proofErr w:type="gramEnd"/>
    </w:p>
    <w:p w:rsidR="00B87D0D" w:rsidRPr="00B87D0D" w:rsidRDefault="00B87D0D" w:rsidP="00B87D0D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B87D0D" w:rsidRPr="00A6210B" w:rsidRDefault="00B87D0D" w:rsidP="00B87D0D">
      <w:pPr>
        <w:tabs>
          <w:tab w:val="left" w:pos="851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A6210B" w:rsidRPr="00A6210B" w:rsidRDefault="00A6210B" w:rsidP="00AF63A3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lang w:eastAsia="ru-RU"/>
        </w:rPr>
        <w:t>Максимальный срок выполнения — 1 день.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случае отсутствия в уведомлении о планируемом строительстве сведений</w:t>
      </w:r>
      <w:r w:rsidR="008A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</w:t>
      </w:r>
      <w:r w:rsidR="008A6303" w:rsidRPr="008A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A6303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документов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предусмотренных </w:t>
      </w:r>
      <w:r w:rsidRPr="008A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пунктом 2.6.1.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регламента,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bookmarkStart w:id="12" w:name="OLE_LINK67"/>
      <w:bookmarkStart w:id="13" w:name="OLE_LINK68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bookmarkStart w:id="14" w:name="OLE_LINK75"/>
      <w:bookmarkStart w:id="15" w:name="OLE_LINK76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выдачу </w:t>
      </w:r>
      <w:bookmarkEnd w:id="12"/>
      <w:bookmarkEnd w:id="13"/>
      <w:bookmarkEnd w:id="14"/>
      <w:bookmarkEnd w:id="15"/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соответствии (несоответствии), </w:t>
      </w: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получает в рамках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системы межведомственного электронного взаимодействия</w:t>
      </w: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документы, указанные в пункте 2.6.</w:t>
      </w:r>
      <w:r w:rsidR="0010127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административного регламента.</w:t>
      </w:r>
    </w:p>
    <w:p w:rsidR="00A6210B" w:rsidRPr="00A6210B" w:rsidRDefault="00A6210B" w:rsidP="00AF63A3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— 3 рабочих дня.</w:t>
      </w:r>
    </w:p>
    <w:p w:rsid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системы межведомственного электронного взаимодействия.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3D3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Проверка  документов, представленных для получения уведомления о соответствии,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Должностное лицо, уполномоченное на выдачу уведомления о соответствии (несоответствии): </w:t>
      </w:r>
    </w:p>
    <w:p w:rsidR="009121DB" w:rsidRPr="00A6210B" w:rsidRDefault="009121D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Pr="009121DB">
        <w:t xml:space="preserve"> </w:t>
      </w:r>
      <w:r w:rsidRPr="009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 проверку наличия документов для предоставления муниципальной услуги;</w:t>
      </w:r>
    </w:p>
    <w:p w:rsidR="00A6210B" w:rsidRDefault="009121D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Pr="00912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</w:t>
      </w:r>
      <w:proofErr w:type="gramEnd"/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установленным </w:t>
      </w:r>
      <w:proofErr w:type="spellStart"/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</w:p>
    <w:p w:rsidR="0066293C" w:rsidRDefault="0066293C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</w:t>
      </w: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 отсутствии оснований для возврата документов осуществляет подготовку уведомления о соответствии (несоответствии) и передает его Главе </w:t>
      </w:r>
      <w:r w:rsid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города Барабинска </w:t>
      </w: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уполномоченному им должностному лицу.</w:t>
      </w:r>
    </w:p>
    <w:p w:rsidR="0066293C" w:rsidRPr="0066293C" w:rsidRDefault="0066293C" w:rsidP="0066293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</w:t>
      </w:r>
      <w:r w:rsid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города Барабинска</w:t>
      </w:r>
      <w:r w:rsidR="00C545F6"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уполномоченное им должностное лицо в течение одного рабочего дня рассматривает представленное уведомление о соответствии (несоответствии) и подписывает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</w:t>
      </w:r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6293C" w:rsidRPr="00A6210B" w:rsidRDefault="0066293C" w:rsidP="0066293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выполнения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</w:t>
      </w:r>
      <w:proofErr w:type="gramEnd"/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6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- 5 (пять) рабочих дней.</w:t>
      </w:r>
      <w:proofErr w:type="gramEnd"/>
    </w:p>
    <w:p w:rsidR="0066293C" w:rsidRPr="0066293C" w:rsidRDefault="0066293C" w:rsidP="0066293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10B"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(несоответствии</w:t>
      </w:r>
      <w:r w:rsidR="00D419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93C" w:rsidRDefault="0066293C" w:rsidP="0066293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0C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</w:t>
      </w:r>
      <w:r w:rsidR="00C545F6"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города Барабинска</w:t>
      </w:r>
      <w:r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уполномоченным им должностным лицом результата предоставления муниципальной услуги.</w:t>
      </w:r>
    </w:p>
    <w:p w:rsidR="00A6210B" w:rsidRDefault="00A6210B" w:rsidP="0066293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документов лицо, уполномоченное на выдачу уведомления о соответствии (несоответствии), направляет заявителю способом, определенным им в уведомлении о планируемом строительстве</w:t>
      </w:r>
      <w:r w:rsid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93C" w:rsidRPr="006629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уведомлении об изменении параметров планируемого строительства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4B72" w:rsidRDefault="00DC4B72" w:rsidP="0066293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соответствии (несоответствии).</w:t>
      </w:r>
    </w:p>
    <w:p w:rsidR="00A6210B" w:rsidRPr="00A6210B" w:rsidRDefault="00A6210B" w:rsidP="00AF6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— 1</w:t>
      </w:r>
      <w:r w:rsidR="00CF0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рабочий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со дня 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наличия документов, необходимых для принятия решения о выдаче </w:t>
      </w:r>
      <w:r w:rsidRPr="00A6210B">
        <w:rPr>
          <w:rFonts w:ascii="Times New Roman" w:eastAsia="Times New Roman" w:hAnsi="Times New Roman" w:cs="Arial"/>
          <w:sz w:val="28"/>
          <w:szCs w:val="28"/>
          <w:lang w:eastAsia="ru-RU"/>
        </w:rPr>
        <w:t>уведомления о соответствии (несоответствии)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получения документов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межведомственного электронного взаимодействия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03425" w:rsidRDefault="00703425" w:rsidP="00AF63A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0230E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230E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Сотрудник осуществляет выдачу одного экземпляра уведомления о соответствии (несоответствии) под </w:t>
      </w:r>
      <w:r w:rsidR="005F0BD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подпись</w:t>
      </w:r>
      <w:r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в журнале учета, либо по почте и (или) на адрес электронной почты. Второй экземпляр хранится в деле.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заявителем 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результата муниципальной услуги </w:t>
      </w:r>
      <w:r w:rsidRPr="00A621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</w:t>
      </w:r>
      <w:r w:rsidRPr="00A6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3425" w:rsidRDefault="00A6210B" w:rsidP="00703425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Максимальный срок выполнения административного действия — не более 15 минут.</w:t>
      </w:r>
      <w:r w:rsidR="00703425" w:rsidRPr="00703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3425" w:rsidRDefault="00703425" w:rsidP="00703425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067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06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орган:</w:t>
      </w:r>
      <w:proofErr w:type="gramEnd"/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в срок не более чем три рабочих дня со дня поступления этого уведомления при отсутствии оснований для его возврата, предусмотренных пунктом 2.8.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</w:t>
      </w:r>
      <w:proofErr w:type="gram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орган исполнительной власти </w:t>
      </w:r>
      <w:r w:rsidR="00CF0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Новосибирской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области, уполномоченный в области охраны объектов культурного наследия;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другими федеральными законами и действующим на дату поступления этого уведомления, а также допустимости размещения объекта индивидуального</w:t>
      </w:r>
      <w:proofErr w:type="gram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627504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в срок не позднее двадцати рабочих дней со дня поступления этого уведомления направляет застройщику способом, определенным им в этом уведомлении, предусмотренное пунктом 2 части 7 </w:t>
      </w:r>
      <w:proofErr w:type="spell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уведомление о соответствии </w:t>
      </w:r>
      <w:r w:rsidR="00627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либо о несоответствии.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7E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способами, указанными в пункте </w:t>
      </w:r>
      <w:r w:rsidR="007E3993" w:rsidRPr="007E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</w:t>
      </w:r>
      <w:r w:rsidR="007E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регламента, уведомление об этом в уполномоченный орган с указанием изменяемых параметров. </w:t>
      </w:r>
    </w:p>
    <w:p w:rsidR="00A6210B" w:rsidRPr="00A6210B" w:rsidRDefault="00A6210B" w:rsidP="00AF63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Рассмотрение указанного уведомления осуществляется в соответствии с частями 4 - 13 статьи 51.1. </w:t>
      </w:r>
      <w:proofErr w:type="spellStart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A62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РФ.</w:t>
      </w:r>
    </w:p>
    <w:p w:rsidR="00A800E7" w:rsidRDefault="00A800E7" w:rsidP="00AF63A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70A1" w:rsidRPr="00D13F03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3F0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13F03">
        <w:rPr>
          <w:rFonts w:ascii="Times New Roman" w:hAnsi="Times New Roman"/>
          <w:b/>
          <w:sz w:val="28"/>
          <w:szCs w:val="28"/>
        </w:rPr>
        <w:t>. Формы контроля за исполнением</w:t>
      </w:r>
    </w:p>
    <w:p w:rsidR="005E70A1" w:rsidRPr="00D13F03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F03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5E70A1" w:rsidRPr="005E70A1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4.1. Текущий </w:t>
      </w:r>
      <w:proofErr w:type="gramStart"/>
      <w:r w:rsidRPr="005E70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4.2. </w:t>
      </w:r>
      <w:proofErr w:type="gramStart"/>
      <w:r w:rsidRPr="005E70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Главы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4.4. </w:t>
      </w:r>
      <w:proofErr w:type="gramStart"/>
      <w:r w:rsidRPr="005E70A1">
        <w:rPr>
          <w:rFonts w:ascii="Times New Roman" w:hAnsi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5E70A1" w:rsidRPr="005E70A1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0A1" w:rsidRPr="005E70A1" w:rsidRDefault="005E70A1" w:rsidP="005E7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  <w:lang w:val="en-US"/>
        </w:rPr>
        <w:t>V</w:t>
      </w:r>
      <w:r w:rsidRPr="005E70A1">
        <w:rPr>
          <w:rFonts w:ascii="Times New Roman" w:hAnsi="Times New Roman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</w:t>
      </w:r>
    </w:p>
    <w:p w:rsidR="005E70A1" w:rsidRPr="005E70A1" w:rsidRDefault="005E70A1" w:rsidP="005E7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</w:t>
      </w:r>
      <w:r w:rsidRPr="005E70A1">
        <w:t xml:space="preserve">, </w:t>
      </w:r>
      <w:r w:rsidRPr="005E70A1">
        <w:rPr>
          <w:rFonts w:ascii="Times New Roman" w:hAnsi="Times New Roman"/>
          <w:sz w:val="28"/>
          <w:szCs w:val="28"/>
        </w:rPr>
        <w:t>многофункционального центра, работника многофункционального центра,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 </w:t>
      </w:r>
      <w:r w:rsidRPr="005E70A1">
        <w:rPr>
          <w:rFonts w:ascii="Times New Roman" w:hAnsi="Times New Roman"/>
          <w:sz w:val="28"/>
          <w:szCs w:val="28"/>
          <w:shd w:val="clear" w:color="auto" w:fill="FFFFFF"/>
        </w:rPr>
        <w:t>представление или осуществление, которых не предусмотрено</w:t>
      </w:r>
      <w:r w:rsidRPr="005E70A1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lastRenderedPageBreak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</w:t>
      </w:r>
      <w:proofErr w:type="gramStart"/>
      <w:r w:rsidRPr="005E70A1">
        <w:rPr>
          <w:rFonts w:ascii="Times New Roman" w:hAnsi="Times New Roman"/>
          <w:sz w:val="28"/>
          <w:szCs w:val="28"/>
        </w:rPr>
        <w:t>;.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>отказ администрации, должностного лица администрации, 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объеме.</w:t>
      </w:r>
    </w:p>
    <w:p w:rsidR="005E70A1" w:rsidRPr="005E70A1" w:rsidRDefault="005E70A1" w:rsidP="005E70A1">
      <w:pPr>
        <w:pStyle w:val="a8"/>
        <w:ind w:firstLine="851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7" w:anchor="dst290" w:history="1">
        <w:r w:rsidRPr="00C545F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2.7</w:t>
        </w:r>
      </w:hyperlink>
      <w:r w:rsidRPr="00C545F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E70A1">
        <w:rPr>
          <w:rFonts w:ascii="Times New Roman" w:hAnsi="Times New Roman"/>
          <w:sz w:val="28"/>
          <w:szCs w:val="28"/>
          <w:shd w:val="clear" w:color="auto" w:fill="FFFFFF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пунктом </w:t>
      </w:r>
      <w:hyperlink r:id="rId8" w:anchor="dst100354" w:history="1">
        <w:r w:rsidRPr="00C545F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2.19</w:t>
        </w:r>
      </w:hyperlink>
      <w:r w:rsidRPr="005E70A1">
        <w:rPr>
          <w:rFonts w:ascii="Times New Roman" w:hAnsi="Times New Roman"/>
          <w:sz w:val="28"/>
          <w:szCs w:val="28"/>
          <w:shd w:val="clear" w:color="auto" w:fill="FFFFFF"/>
        </w:rPr>
        <w:t> административного регламента.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eastAsia="Times New Roman" w:hAnsi="Times New Roman"/>
          <w:sz w:val="28"/>
          <w:szCs w:val="28"/>
          <w:lang w:eastAsia="ru-RU"/>
        </w:rPr>
        <w:t>5.2. Заявители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администрации Барабинского района, ЕПГУ (www.do.gosuslugi.ru). Жалоба также может быть принята при личном приеме заявителя.</w:t>
      </w:r>
    </w:p>
    <w:p w:rsidR="005E70A1" w:rsidRPr="005E70A1" w:rsidRDefault="005E70A1" w:rsidP="005E70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lastRenderedPageBreak/>
        <w:t>5.3. </w:t>
      </w:r>
      <w:proofErr w:type="gramStart"/>
      <w:r w:rsidRPr="005E70A1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администрации, должностных лиц администрации, либо сотрудников, многофункционального центра, работника многофункционального центра, может быть подана заявителем – </w:t>
      </w:r>
      <w:r w:rsidRPr="005E70A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юридическим лицом и индивидуальным предпринимателем,</w:t>
      </w:r>
      <w:r w:rsidRPr="005E70A1">
        <w:rPr>
          <w:rFonts w:ascii="Times New Roman" w:hAnsi="Times New Roman"/>
          <w:sz w:val="28"/>
          <w:szCs w:val="28"/>
        </w:rPr>
        <w:t xml:space="preserve">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5.4. Заявители вправе обжаловать в досудебном (внесудебном) порядке действия (бездействие) и решения: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должностных лиц, сотрудников администрации– </w:t>
      </w:r>
      <w:proofErr w:type="gramStart"/>
      <w:r w:rsidRPr="005E70A1">
        <w:rPr>
          <w:rFonts w:ascii="Times New Roman" w:hAnsi="Times New Roman"/>
          <w:sz w:val="28"/>
          <w:szCs w:val="28"/>
        </w:rPr>
        <w:t>Гл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аве 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Главы 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 xml:space="preserve"> – в администрацию и рассматривается непосредственно Главой  </w:t>
      </w:r>
      <w:r w:rsidR="00A70BE6">
        <w:rPr>
          <w:rFonts w:ascii="Times New Roman" w:hAnsi="Times New Roman"/>
          <w:sz w:val="28"/>
          <w:szCs w:val="28"/>
        </w:rPr>
        <w:t xml:space="preserve">города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>а</w:t>
      </w:r>
      <w:r w:rsidRPr="005E70A1">
        <w:rPr>
          <w:rFonts w:ascii="Times New Roman" w:hAnsi="Times New Roman"/>
          <w:sz w:val="28"/>
          <w:szCs w:val="28"/>
        </w:rPr>
        <w:t>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5.5. Жалоба должна содержать: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-  наименование исполнительно-распорядительного органа муниципального образования, осуществляющего предоставление муниципальной услуги - администрация, должностного лица администрации либо сотрудника администрации, многофункционального центра, его руководителя и (или) работника, решения и действия (бездействие) которых обжалуются;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>-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- сведения об обжалуемых решениях и действиях (бездействии) администрации, должностного лица администрации либо сотрудника администрации,</w:t>
      </w:r>
      <w:r w:rsidRPr="005E70A1">
        <w:t xml:space="preserve"> </w:t>
      </w:r>
      <w:r w:rsidRPr="005E70A1">
        <w:rPr>
          <w:rFonts w:ascii="Times New Roman" w:hAnsi="Times New Roman"/>
          <w:sz w:val="28"/>
          <w:szCs w:val="28"/>
        </w:rPr>
        <w:t>многофункционального центра, его руководителя и (или) работника;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- доводы, на основании которых заявитель не согласен с решением и действием (бездействием) администрации должностного лица администрации </w:t>
      </w:r>
      <w:proofErr w:type="gramStart"/>
      <w:r w:rsidR="00A70BE6">
        <w:rPr>
          <w:rFonts w:ascii="Times New Roman" w:hAnsi="Times New Roman"/>
          <w:sz w:val="28"/>
          <w:szCs w:val="28"/>
        </w:rPr>
        <w:t>г</w:t>
      </w:r>
      <w:proofErr w:type="gramEnd"/>
      <w:r w:rsidR="00C86760">
        <w:rPr>
          <w:rFonts w:ascii="Times New Roman" w:hAnsi="Times New Roman"/>
          <w:sz w:val="28"/>
          <w:szCs w:val="28"/>
        </w:rPr>
        <w:t>.</w:t>
      </w:r>
      <w:r w:rsidR="00A70BE6">
        <w:rPr>
          <w:rFonts w:ascii="Times New Roman" w:hAnsi="Times New Roman"/>
          <w:sz w:val="28"/>
          <w:szCs w:val="28"/>
        </w:rPr>
        <w:t xml:space="preserve"> </w:t>
      </w:r>
      <w:r w:rsidRPr="005E70A1">
        <w:rPr>
          <w:rFonts w:ascii="Times New Roman" w:hAnsi="Times New Roman"/>
          <w:sz w:val="28"/>
          <w:szCs w:val="28"/>
        </w:rPr>
        <w:t>Барабинск</w:t>
      </w:r>
      <w:r w:rsidR="00A70BE6">
        <w:rPr>
          <w:rFonts w:ascii="Times New Roman" w:hAnsi="Times New Roman"/>
          <w:sz w:val="28"/>
          <w:szCs w:val="28"/>
        </w:rPr>
        <w:t xml:space="preserve">а </w:t>
      </w:r>
      <w:r w:rsidRPr="005E70A1">
        <w:rPr>
          <w:rFonts w:ascii="Times New Roman" w:hAnsi="Times New Roman"/>
          <w:sz w:val="28"/>
          <w:szCs w:val="28"/>
        </w:rPr>
        <w:t>либо сотрудника администрации, многофункционального центра,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5.6. </w:t>
      </w:r>
      <w:proofErr w:type="gramStart"/>
      <w:r w:rsidRPr="005E70A1">
        <w:rPr>
          <w:rFonts w:ascii="Times New Roman" w:hAnsi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</w:t>
      </w:r>
      <w:r w:rsidRPr="005E70A1">
        <w:t xml:space="preserve">, </w:t>
      </w:r>
      <w:r w:rsidRPr="005E70A1">
        <w:rPr>
          <w:rFonts w:ascii="Times New Roman" w:hAnsi="Times New Roman"/>
          <w:sz w:val="28"/>
          <w:szCs w:val="28"/>
        </w:rPr>
        <w:t>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5.7. По результатам рассмотрения жалобы должностное лицо, наделенное полномочиями по рассмотрению жалоб в соответствии с пунктом 5.4 административного регламента, принимает одно из следующих решений: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0A1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</w:t>
      </w:r>
      <w:r w:rsidRPr="005E70A1">
        <w:rPr>
          <w:rFonts w:ascii="Times New Roman" w:hAnsi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5.8. Не позднее рабочего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70A1" w:rsidRPr="005E70A1" w:rsidRDefault="005E70A1" w:rsidP="005E70A1">
      <w:pPr>
        <w:pStyle w:val="a8"/>
        <w:tabs>
          <w:tab w:val="left" w:pos="1134"/>
        </w:tabs>
        <w:ind w:firstLine="708"/>
        <w:rPr>
          <w:sz w:val="28"/>
          <w:szCs w:val="28"/>
        </w:rPr>
      </w:pPr>
      <w:r w:rsidRPr="005E70A1">
        <w:rPr>
          <w:rStyle w:val="blk"/>
          <w:rFonts w:ascii="Times New Roman" w:hAnsi="Times New Roman"/>
          <w:sz w:val="28"/>
          <w:szCs w:val="28"/>
        </w:rPr>
        <w:t xml:space="preserve">5.8.1. </w:t>
      </w:r>
      <w:proofErr w:type="gramStart"/>
      <w:r w:rsidRPr="005E70A1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dst121" w:history="1">
        <w:r w:rsidRPr="00C8676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5.7</w:t>
        </w:r>
      </w:hyperlink>
      <w:r w:rsidRPr="005E70A1">
        <w:rPr>
          <w:rStyle w:val="blk"/>
          <w:rFonts w:ascii="Times New Roman" w:hAnsi="Times New Roman"/>
          <w:sz w:val="28"/>
          <w:szCs w:val="28"/>
        </w:rPr>
        <w:t> 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0" w:anchor="dst100352" w:history="1">
        <w:r w:rsidRPr="00C8676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E70A1">
        <w:rPr>
          <w:rStyle w:val="blk"/>
          <w:rFonts w:ascii="Times New Roman" w:hAnsi="Times New Roman"/>
          <w:sz w:val="28"/>
          <w:szCs w:val="28"/>
        </w:rPr>
        <w:t> </w:t>
      </w:r>
      <w:r w:rsidRPr="005E70A1">
        <w:rPr>
          <w:rFonts w:ascii="Times New Roman" w:hAnsi="Times New Roman"/>
          <w:sz w:val="28"/>
          <w:szCs w:val="28"/>
        </w:rPr>
        <w:t>Федерального закона от 27.07.2010 № 210-ФЗ "Об организации предоставления государственных и муниципальных услуг"</w:t>
      </w:r>
      <w:r w:rsidRPr="005E70A1">
        <w:rPr>
          <w:rStyle w:val="blk"/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</w:t>
      </w:r>
      <w:proofErr w:type="gramEnd"/>
      <w:r w:rsidRPr="005E70A1">
        <w:rPr>
          <w:rStyle w:val="blk"/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5E70A1">
        <w:rPr>
          <w:rStyle w:val="blk"/>
          <w:rFonts w:ascii="Times New Roman" w:hAnsi="Times New Roman"/>
          <w:sz w:val="28"/>
          <w:szCs w:val="28"/>
        </w:rPr>
        <w:t>неудобства</w:t>
      </w:r>
      <w:proofErr w:type="gramEnd"/>
      <w:r w:rsidRPr="005E70A1">
        <w:rPr>
          <w:rStyle w:val="blk"/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E70A1" w:rsidRPr="005E70A1" w:rsidRDefault="005E70A1" w:rsidP="005E70A1">
      <w:pPr>
        <w:pStyle w:val="a8"/>
        <w:ind w:firstLine="709"/>
        <w:rPr>
          <w:rStyle w:val="blk"/>
          <w:rFonts w:ascii="Times New Roman" w:hAnsi="Times New Roman"/>
          <w:sz w:val="28"/>
          <w:szCs w:val="28"/>
        </w:rPr>
      </w:pPr>
      <w:bookmarkStart w:id="16" w:name="dst298"/>
      <w:bookmarkEnd w:id="16"/>
      <w:r w:rsidRPr="005E70A1">
        <w:rPr>
          <w:rStyle w:val="blk"/>
          <w:rFonts w:ascii="Times New Roman" w:hAnsi="Times New Roman"/>
          <w:sz w:val="28"/>
          <w:szCs w:val="28"/>
        </w:rPr>
        <w:t xml:space="preserve">5.8.2. В случае признания </w:t>
      </w:r>
      <w:proofErr w:type="gramStart"/>
      <w:r w:rsidRPr="005E70A1">
        <w:rPr>
          <w:rStyle w:val="blk"/>
          <w:rFonts w:ascii="Times New Roman" w:hAnsi="Times New Roman"/>
          <w:sz w:val="28"/>
          <w:szCs w:val="28"/>
        </w:rPr>
        <w:t>жалобы</w:t>
      </w:r>
      <w:proofErr w:type="gramEnd"/>
      <w:r w:rsidRPr="005E70A1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пункте 5.7  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70A1" w:rsidRPr="005E70A1" w:rsidRDefault="005E70A1" w:rsidP="005E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5.9. В случае установления в ходе или по результатам </w:t>
      </w:r>
      <w:proofErr w:type="gramStart"/>
      <w:r w:rsidRPr="005E70A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68FF" w:rsidRPr="005E70A1" w:rsidRDefault="000A448D" w:rsidP="00AF63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8D">
        <w:rPr>
          <w:rFonts w:ascii="Times New Roman" w:hAnsi="Times New Roman" w:cs="Times New Roman"/>
          <w:sz w:val="28"/>
          <w:szCs w:val="28"/>
        </w:rPr>
        <w:t xml:space="preserve"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A448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0A448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68FF" w:rsidRPr="00471CFF" w:rsidRDefault="004D68FF" w:rsidP="00AF63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5228" w:rsidRPr="00DA5228" w:rsidRDefault="00DA5228" w:rsidP="00DA522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7F5" w:rsidRDefault="002277F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7F5" w:rsidRDefault="002277F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947"/>
      </w:tblGrid>
      <w:tr w:rsidR="004D68FF" w:rsidTr="004D68FF">
        <w:tc>
          <w:tcPr>
            <w:tcW w:w="3964" w:type="dxa"/>
          </w:tcPr>
          <w:p w:rsidR="004D68FF" w:rsidRDefault="004D68FF" w:rsidP="00AF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4D68FF" w:rsidRPr="004D68FF" w:rsidRDefault="004D68FF" w:rsidP="00AE2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052A0" w:rsidRDefault="004D68FF" w:rsidP="00A05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F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4D68FF" w:rsidRDefault="00A052A0" w:rsidP="00A05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4D68FF" w:rsidRPr="004D68F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794B60" w:rsidRPr="00792F96" w:rsidRDefault="00794B60" w:rsidP="00A05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</w:t>
      </w:r>
    </w:p>
    <w:p w:rsidR="004D68FF" w:rsidRPr="004D68FF" w:rsidRDefault="004D68FF" w:rsidP="00AF6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</w:t>
      </w:r>
      <w:r w:rsidR="007624B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4D68FF" w:rsidRPr="004D68FF" w:rsidRDefault="008F7B42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4" o:spid="_x0000_s1026" style="position:absolute;left:0;text-align:left;margin-left:.5pt;margin-top:.8pt;width:510.25pt;height:38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">
            <v:textbox style="mso-next-textbox:#Скругленный прямоугольник 14">
              <w:txbxContent>
                <w:p w:rsidR="00F30B3B" w:rsidRPr="004D68FF" w:rsidRDefault="00F30B3B" w:rsidP="004D68FF">
                  <w:pPr>
                    <w:jc w:val="center"/>
                  </w:pPr>
                  <w:r w:rsidRPr="004D68FF">
                    <w:rPr>
                      <w:rFonts w:ascii="Times New Roman" w:hAnsi="Times New Roman"/>
                    </w:rPr>
                    <w:t>прием, регистрация уведомления о планируемом строительстве</w:t>
                  </w:r>
                  <w:r>
                    <w:rPr>
                      <w:rFonts w:ascii="Times New Roman" w:hAnsi="Times New Roman"/>
                    </w:rPr>
                    <w:t xml:space="preserve"> или реконструкции объекта индивидуального жилищного строительства или садового дома </w:t>
                  </w:r>
                </w:p>
              </w:txbxContent>
            </v:textbox>
          </v:roundrect>
        </w:pict>
      </w:r>
    </w:p>
    <w:p w:rsidR="004D68FF" w:rsidRPr="004D68FF" w:rsidRDefault="008F7B42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7" type="#_x0000_t32" style="position:absolute;left:0;text-align:left;margin-left:227.9pt;margin-top:24.1pt;width:22.5pt;height:0;rotation:90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">
            <v:stroke endarrow="block"/>
          </v:shape>
        </w:pict>
      </w:r>
    </w:p>
    <w:p w:rsidR="004D68FF" w:rsidRPr="004D68FF" w:rsidRDefault="004D68FF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FF" w:rsidRPr="004D68FF" w:rsidRDefault="008F7B42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7" type="#_x0000_t202" style="position:absolute;left:0;text-align:left;margin-left:0;margin-top:8.65pt;width:505.9pt;height:177.5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">
            <v:textbox style="mso-next-textbox:#Надпись 12">
              <w:txbxContent>
                <w:p w:rsidR="00F30B3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 w:rsidRPr="004D68FF">
                    <w:rPr>
                      <w:rFonts w:ascii="Times New Roman" w:hAnsi="Times New Roman"/>
                      <w:sz w:val="22"/>
                      <w:szCs w:val="22"/>
                    </w:rPr>
                    <w:t xml:space="preserve">проверка наличия документов, необходимых для принятия решения о выдаче 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уведомления о соответствии указанных в уведомлении о планируемом строительстве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или реконструкции объекта индивидуального жилищного строительства или садового дома 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>параметров объекта индивидуального жилищного строительства или садового дома установленным параметр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>а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>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>ых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строительстве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или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реконструкции объекта индивидуального жилищного строительства или садового дома </w:t>
                  </w:r>
                  <w:r w:rsidRPr="004D68F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      </w:r>
                  <w:r w:rsidRPr="004D68FF"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</w:p>
                <w:p w:rsidR="00F30B3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D68FF">
                    <w:rPr>
                      <w:rFonts w:ascii="Times New Roman" w:hAnsi="Times New Roman"/>
                      <w:sz w:val="22"/>
                      <w:szCs w:val="22"/>
                    </w:rPr>
                    <w:t>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</w:r>
                </w:p>
                <w:p w:rsidR="00F30B3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F30B3B" w:rsidRPr="004D68FF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F30B3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30B3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30B3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30B3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30B3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30B3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30B3B" w:rsidRPr="00E3492B" w:rsidRDefault="00F30B3B" w:rsidP="004D68FF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4D68FF" w:rsidRPr="004D68FF" w:rsidRDefault="004D68FF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8FF" w:rsidRPr="004D68FF" w:rsidRDefault="004D68FF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tabs>
          <w:tab w:val="right" w:pos="100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68FF" w:rsidRPr="004D68FF" w:rsidRDefault="008F7B42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2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Прямая со стрелкой 11" o:spid="_x0000_s1035" type="#_x0000_t32" style="position:absolute;left:0;text-align:left;margin-left:81.35pt;margin-top:41.2pt;width:67.8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" adj="-59304,-1,-59304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36" style="position:absolute;left:0;text-align:left;flip:x;z-index:251669504;visibility:visible" from="334.85pt,7.3pt" to="334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">
            <v:stroke endarrow="block"/>
          </v:line>
        </w:pict>
      </w:r>
    </w:p>
    <w:p w:rsidR="004D68FF" w:rsidRPr="004D68FF" w:rsidRDefault="008F7B42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8" style="position:absolute;left:0;text-align:left;margin-left:200.2pt;margin-top:5.4pt;width:306.15pt;height:48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">
            <v:textbox style="mso-next-textbox:#Прямоугольник 9">
              <w:txbxContent>
                <w:p w:rsidR="00F30B3B" w:rsidRPr="00AF63A3" w:rsidRDefault="00F30B3B" w:rsidP="004D68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F63A3">
                    <w:rPr>
                      <w:rFonts w:ascii="Times New Roman" w:hAnsi="Times New Roman"/>
                    </w:rPr>
                    <w:t xml:space="preserve">возвращение уведомления о планируемом строительстве </w:t>
                  </w:r>
                  <w:r>
                    <w:rPr>
                      <w:rFonts w:ascii="Times New Roman" w:hAnsi="Times New Roman"/>
                    </w:rPr>
                    <w:t xml:space="preserve">или реконструкции </w:t>
                  </w:r>
                  <w:r w:rsidRPr="00AF63A3">
                    <w:rPr>
                      <w:rFonts w:ascii="Times New Roman" w:hAnsi="Times New Roman"/>
                    </w:rPr>
                    <w:t>и прилагаемые к нему документы без рассмотрения</w:t>
                  </w:r>
                </w:p>
              </w:txbxContent>
            </v:textbox>
          </v:rect>
        </w:pict>
      </w: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8F7B42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" o:spid="_x0000_s1029" style="position:absolute;left:0;text-align:left;margin-left:6pt;margin-top:6.1pt;width:505.9pt;height:172.8pt;z-index:25166745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">
            <v:textbox style="mso-next-textbox:#Скругленный прямоугольник 8">
              <w:txbxContent>
                <w:p w:rsidR="00F30B3B" w:rsidRPr="00AF63A3" w:rsidRDefault="00F30B3B" w:rsidP="004D68F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AF63A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проверка документов, представленных для получения 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уведомления о соответствии указанных в уведомлении о планируем</w:t>
                  </w:r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ых 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строительстве</w:t>
                  </w:r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или реконструкции объекта индивидуального жилищного строительства или садового дома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</w:t>
                  </w:r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мых 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строительстве</w:t>
                  </w:r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или реконструкции объекта индивидуального жилищного</w:t>
                  </w:r>
                  <w:proofErr w:type="gramEnd"/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строительства или садового дома</w:t>
                  </w:r>
                  <w:r w:rsidRPr="00AF63A3">
                    <w:rPr>
                      <w:rStyle w:val="a7"/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            </w:r>
                  <w:r w:rsidRPr="00AF63A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соответствии с требованиями действующего законодательства и предоставление результата услуги заявителю</w:t>
                  </w:r>
                  <w:proofErr w:type="gramEnd"/>
                </w:p>
                <w:p w:rsidR="00F30B3B" w:rsidRDefault="00F30B3B" w:rsidP="004D68F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0B3B" w:rsidRPr="00E3492B" w:rsidRDefault="00F30B3B" w:rsidP="004D68F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0B3B" w:rsidRDefault="00F30B3B" w:rsidP="004D68FF"/>
              </w:txbxContent>
            </v:textbox>
            <w10:wrap anchorx="margin"/>
          </v:roundrect>
        </w:pict>
      </w: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FF" w:rsidRPr="004D68FF" w:rsidRDefault="004D68FF" w:rsidP="00AF6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A3" w:rsidRPr="004D68FF" w:rsidRDefault="00AF63A3" w:rsidP="00AF63A3">
      <w:pPr>
        <w:spacing w:after="0" w:line="276" w:lineRule="auto"/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4D68FF" w:rsidRPr="004D68FF" w:rsidRDefault="004D68FF" w:rsidP="00AF63A3">
      <w:pPr>
        <w:spacing w:after="0" w:line="276" w:lineRule="auto"/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4D68FF" w:rsidRPr="004D68FF" w:rsidRDefault="008F7B42" w:rsidP="00AF63A3">
      <w:pPr>
        <w:spacing w:after="0" w:line="276" w:lineRule="auto"/>
        <w:jc w:val="center"/>
        <w:rPr>
          <w:rFonts w:ascii="Calibri" w:eastAsia="Times New Roman" w:hAnsi="Calibri" w:cs="Times New Roman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Cs w:val="28"/>
          <w:lang w:eastAsia="ru-RU"/>
        </w:rPr>
        <w:pict>
          <v:roundrect id="Скругленный прямоугольник 3" o:spid="_x0000_s1030" style="position:absolute;left:0;text-align:left;margin-left:590.9pt;margin-top:4.3pt;width:434.2pt;height:46.1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">
            <v:textbox style="mso-next-textbox:#Скругленный прямоугольник 3">
              <w:txbxContent>
                <w:p w:rsidR="00F30B3B" w:rsidRPr="00672D2B" w:rsidRDefault="00F30B3B" w:rsidP="004D68FF">
                  <w:pPr>
                    <w:rPr>
                      <w:rFonts w:ascii="Times New Roman" w:hAnsi="Times New Roman"/>
                      <w:szCs w:val="24"/>
                    </w:rPr>
                  </w:pPr>
                  <w:r w:rsidRPr="00672D2B">
                    <w:rPr>
                      <w:rFonts w:ascii="Times New Roman" w:hAnsi="Times New Roman"/>
                      <w:szCs w:val="24"/>
                    </w:rPr>
                    <w:t xml:space="preserve">возвращение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заявителю уведомления о планируемом строительстве и прилагаемые </w:t>
                  </w:r>
                </w:p>
              </w:txbxContent>
            </v:textbox>
          </v:roundrect>
        </w:pict>
      </w:r>
    </w:p>
    <w:p w:rsidR="004D68FF" w:rsidRPr="004D68FF" w:rsidRDefault="004D68FF" w:rsidP="00AF6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8F7B42" w:rsidP="00AF6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34" style="position:absolute;z-index:251665408;visibility:visible" from="385.4pt,7.65pt" to="385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">
            <v:stroke endarrow="block"/>
          </v:line>
        </w:pict>
      </w:r>
      <w:r w:rsidRPr="008F7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3" style="position:absolute;flip:x;z-index:251661312;visibility:visible" from="112.95pt,4.9pt" to="112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">
            <v:stroke endarrow="block"/>
          </v:line>
        </w:pict>
      </w:r>
    </w:p>
    <w:p w:rsidR="00525535" w:rsidRDefault="008F7B42" w:rsidP="00AF6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" o:spid="_x0000_s1032" style="position:absolute;margin-left:254.7pt;margin-top:12.6pt;width:256.05pt;height:177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">
            <v:textbox style="mso-next-textbox:#Скругленный прямоугольник 5">
              <w:txbxContent>
                <w:p w:rsidR="00F30B3B" w:rsidRPr="00AF63A3" w:rsidRDefault="00F30B3B" w:rsidP="00AF63A3">
                  <w:pPr>
                    <w:spacing w:after="0" w:line="240" w:lineRule="auto"/>
                    <w:jc w:val="both"/>
                    <w:rPr>
                      <w:b/>
                      <w:szCs w:val="24"/>
                    </w:rPr>
                  </w:pPr>
                  <w:bookmarkStart w:id="17" w:name="OLE_LINK110"/>
                  <w:bookmarkStart w:id="18" w:name="OLE_LINK111"/>
                  <w:bookmarkStart w:id="19" w:name="_Hlk454720319"/>
                  <w:proofErr w:type="gramStart"/>
                  <w:r w:rsidRPr="00AF63A3">
                    <w:rPr>
                      <w:rFonts w:ascii="Times New Roman" w:hAnsi="Times New Roman"/>
                    </w:rPr>
                    <w:t xml:space="preserve">выдача </w:t>
                  </w:r>
                  <w:r w:rsidRPr="00AF63A3">
                    <w:rPr>
                      <w:rFonts w:ascii="Times New Roman" w:hAnsi="Times New Roman"/>
                      <w:b/>
                    </w:rPr>
                    <w:t>уведомления о</w:t>
                  </w:r>
                  <w:bookmarkEnd w:id="17"/>
                  <w:bookmarkEnd w:id="18"/>
                  <w:bookmarkEnd w:id="19"/>
                  <w:r w:rsidRPr="00AF63A3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F63A3">
                    <w:rPr>
                      <w:rFonts w:ascii="Times New Roman" w:hAnsi="Times New Roman"/>
                      <w:b/>
                      <w:bCs/>
                    </w:rPr>
                    <w:t>несоответствии указ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анных в уведомлении о планируемых</w:t>
                  </w:r>
                  <w:r w:rsidRPr="00AF63A3">
                    <w:rPr>
                      <w:rFonts w:ascii="Times New Roman" w:hAnsi="Times New Roman"/>
                      <w:b/>
                      <w:bCs/>
                    </w:rPr>
                    <w:t xml:space="preserve"> строительстве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или реконструкции объекта индивидуального жилищного строительства или садового дома</w:t>
                  </w:r>
                  <w:r w:rsidRPr="00AF63A3">
                    <w:rPr>
                      <w:rFonts w:ascii="Times New Roman" w:hAnsi="Times New Roman"/>
                      <w:b/>
                      <w:bCs/>
                    </w:rPr>
      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      </w:r>
                  <w:proofErr w:type="gramEnd"/>
                </w:p>
              </w:txbxContent>
            </v:textbox>
          </v:roundrect>
        </w:pict>
      </w:r>
      <w:r w:rsidRPr="008F7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31" style="position:absolute;margin-left:-.4pt;margin-top:12.6pt;width:241.7pt;height:188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">
            <v:textbox style="mso-next-textbox:#Скругленный прямоугольник 2">
              <w:txbxContent>
                <w:p w:rsidR="00F30B3B" w:rsidRPr="00AF63A3" w:rsidRDefault="00F30B3B" w:rsidP="004D68FF">
                  <w:pPr>
                    <w:spacing w:after="0" w:line="240" w:lineRule="auto"/>
                    <w:jc w:val="both"/>
                  </w:pPr>
                  <w:proofErr w:type="gramStart"/>
                  <w:r w:rsidRPr="00AF63A3">
                    <w:rPr>
                      <w:rFonts w:ascii="Times New Roman" w:hAnsi="Times New Roman"/>
                    </w:rPr>
                    <w:t xml:space="preserve">выдача </w:t>
                  </w:r>
                  <w:r w:rsidRPr="00AF63A3"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>уведомления о соответствии указанных в уведомлении о планируем</w:t>
                  </w:r>
                  <w:r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>ых</w:t>
                  </w:r>
                  <w:r w:rsidRPr="00AF63A3"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 xml:space="preserve"> строительстве</w:t>
                  </w:r>
                  <w:r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 xml:space="preserve"> или реконструкции объекта индивидуального жилищного строительства или садового дома</w:t>
                  </w:r>
                  <w:r w:rsidRPr="00AF63A3">
                    <w:rPr>
                      <w:rStyle w:val="a7"/>
                      <w:rFonts w:ascii="Times New Roman" w:hAnsi="Times New Roman"/>
                      <w:shd w:val="clear" w:color="auto" w:fill="FFFFFF"/>
                    </w:rPr>
            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  <w:proofErr w:type="gramEnd"/>
                </w:p>
              </w:txbxContent>
            </v:textbox>
          </v:roundrect>
        </w:pict>
      </w: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535" w:rsidRDefault="00525535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F08" w:rsidRDefault="009D3F08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3A3" w:rsidRDefault="00AF63A3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AED" w:rsidRDefault="00AE2AED" w:rsidP="00AF6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2A0" w:rsidRPr="00A052A0" w:rsidRDefault="00A052A0" w:rsidP="00A05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2A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D21DF" w:rsidRDefault="00CD21DF" w:rsidP="00A05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683" w:rsidRPr="00B56683" w:rsidRDefault="00B56683" w:rsidP="00A05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планируемых</w:t>
      </w:r>
      <w:proofErr w:type="gramEnd"/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строительстве или реконструкции объекта 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индивидуального жилищного строительства или садового дома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0" w:name="P34"/>
      <w:bookmarkEnd w:id="20"/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6683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566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56683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B56683" w:rsidRPr="00B56683" w:rsidRDefault="00B56683" w:rsidP="00B5668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6683" w:rsidRPr="00B56683" w:rsidRDefault="00B56683" w:rsidP="00B566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B56683" w:rsidRPr="00B56683" w:rsidRDefault="00B56683" w:rsidP="00B56683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6683" w:rsidRPr="00B56683" w:rsidTr="003431C7">
        <w:trPr>
          <w:jc w:val="center"/>
        </w:trPr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B566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C3E5E" w:rsidRDefault="003C3E5E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52A0" w:rsidRDefault="00A052A0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1668" w:rsidRDefault="008F1668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1668" w:rsidRDefault="008F1668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6683" w:rsidRPr="00B56683" w:rsidRDefault="00B56683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B56683" w:rsidRPr="00B56683" w:rsidRDefault="00B56683" w:rsidP="00B56683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</w:t>
            </w: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земельного участка 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36" w:type="dxa"/>
          </w:tcPr>
          <w:p w:rsidR="00B56683" w:rsidRPr="00B56683" w:rsidRDefault="008F1668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</w:t>
            </w:r>
            <w:r w:rsidR="00B56683"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ведения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праве застройщика на земельный </w:t>
            </w:r>
            <w:r w:rsidR="00B56683"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участок</w:t>
            </w: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</w:t>
            </w: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равоустанавливающие документы</w:t>
            </w:r>
            <w:r w:rsidR="00B56683"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683" w:rsidRPr="00B56683" w:rsidRDefault="00B56683" w:rsidP="00B5668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6683" w:rsidRPr="00B56683" w:rsidRDefault="00B56683" w:rsidP="00B5668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B56683" w:rsidRPr="00B56683" w:rsidRDefault="00B56683" w:rsidP="00B56683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56683" w:rsidRPr="00B56683" w:rsidTr="003431C7">
        <w:tc>
          <w:tcPr>
            <w:tcW w:w="851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  <w:tcBorders>
              <w:bottom w:val="nil"/>
            </w:tcBorders>
          </w:tcPr>
          <w:p w:rsidR="00B56683" w:rsidRPr="00B56683" w:rsidRDefault="00B56683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F1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  <w:tcBorders>
              <w:bottom w:val="nil"/>
            </w:tcBorders>
          </w:tcPr>
          <w:p w:rsidR="00B56683" w:rsidRPr="00B56683" w:rsidRDefault="00B56683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F1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bottom w:val="nil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  <w:tcBorders>
              <w:top w:val="single" w:sz="4" w:space="0" w:color="auto"/>
            </w:tcBorders>
          </w:tcPr>
          <w:p w:rsidR="00B56683" w:rsidRPr="00B56683" w:rsidRDefault="00B56683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F1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56683" w:rsidRPr="00B56683" w:rsidRDefault="008F1668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668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B56683"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8F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F1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</w:tcPr>
          <w:p w:rsidR="00B56683" w:rsidRPr="00B56683" w:rsidRDefault="008267A4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B56683" w:rsidRDefault="00B56683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26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B56683" w:rsidRPr="00B56683" w:rsidRDefault="00B56683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</w:t>
            </w:r>
            <w:r w:rsidR="008267A4">
              <w:rPr>
                <w:rFonts w:ascii="Times New Roman" w:eastAsia="Calibri" w:hAnsi="Times New Roman" w:cs="Times New Roman"/>
                <w:sz w:val="26"/>
                <w:szCs w:val="26"/>
              </w:rPr>
              <w:t>застройки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E91" w:rsidRPr="00B56683" w:rsidTr="003431C7">
        <w:tc>
          <w:tcPr>
            <w:tcW w:w="851" w:type="dxa"/>
          </w:tcPr>
          <w:p w:rsidR="00AB7E91" w:rsidRPr="00B56683" w:rsidRDefault="00AB7E91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26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AB7E91" w:rsidRPr="00B56683" w:rsidRDefault="00AB7E91" w:rsidP="00B56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83" w:type="dxa"/>
          </w:tcPr>
          <w:p w:rsidR="00AB7E91" w:rsidRPr="00B56683" w:rsidRDefault="00AB7E91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83" w:rsidRPr="00B56683" w:rsidTr="003431C7">
        <w:tc>
          <w:tcPr>
            <w:tcW w:w="851" w:type="dxa"/>
          </w:tcPr>
          <w:p w:rsidR="00B56683" w:rsidRPr="008267A4" w:rsidRDefault="00B56683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267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56683" w:rsidRPr="00B56683" w:rsidRDefault="00B56683" w:rsidP="0082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типовом </w:t>
            </w:r>
            <w:proofErr w:type="gramStart"/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>архитектурном решении</w:t>
            </w:r>
            <w:proofErr w:type="gramEnd"/>
            <w:r w:rsidRPr="00B566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83" w:type="dxa"/>
          </w:tcPr>
          <w:p w:rsidR="00B56683" w:rsidRPr="00B56683" w:rsidRDefault="00B56683" w:rsidP="00B5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683" w:rsidRDefault="00B56683" w:rsidP="00B5668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1C71" w:rsidRDefault="002D1C71" w:rsidP="00B5668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7A4" w:rsidRDefault="008267A4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7A4" w:rsidRDefault="008267A4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7A4" w:rsidRDefault="008267A4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7A4" w:rsidRDefault="008267A4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6E11" w:rsidRDefault="00896E11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4.Схематичное изображение планируемого к строительству или реконструкции объекта капитального строительства на земельном участке:</w:t>
      </w:r>
    </w:p>
    <w:p w:rsidR="00896E11" w:rsidRDefault="00896E11" w:rsidP="00896E11">
      <w:pPr>
        <w:tabs>
          <w:tab w:val="left" w:pos="851"/>
        </w:tabs>
        <w:spacing w:after="0" w:line="240" w:lineRule="auto"/>
        <w:ind w:left="720" w:right="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417"/>
      </w:tblGrid>
      <w:tr w:rsidR="00676654" w:rsidTr="00676654">
        <w:tc>
          <w:tcPr>
            <w:tcW w:w="10137" w:type="dxa"/>
          </w:tcPr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76654" w:rsidRDefault="00676654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7E80" w:rsidRDefault="005F7E80" w:rsidP="00896E11">
            <w:pPr>
              <w:tabs>
                <w:tab w:val="left" w:pos="851"/>
              </w:tabs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267A4" w:rsidRDefault="008267A4" w:rsidP="00B56683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67A4" w:rsidRDefault="00B56683" w:rsidP="00B56683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683">
        <w:rPr>
          <w:rFonts w:ascii="Times New Roman" w:eastAsia="Calibri" w:hAnsi="Times New Roman" w:cs="Times New Roman"/>
          <w:sz w:val="26"/>
          <w:szCs w:val="26"/>
        </w:rPr>
        <w:t>Почтовый адрес и (или) адрес электронной почты для связи</w:t>
      </w:r>
      <w:r w:rsidR="008267A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267A4" w:rsidRDefault="008267A4" w:rsidP="00B56683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67A4" w:rsidRDefault="008267A4" w:rsidP="00B56683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67A4" w:rsidRDefault="00B56683" w:rsidP="00B5668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6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6683" w:rsidRPr="00B56683" w:rsidRDefault="008267A4" w:rsidP="00B5668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B56683" w:rsidRPr="00B56683">
        <w:rPr>
          <w:rFonts w:ascii="Times New Roman" w:eastAsia="Calibri" w:hAnsi="Times New Roman" w:cs="Times New Roman"/>
          <w:sz w:val="26"/>
          <w:szCs w:val="26"/>
        </w:rPr>
        <w:t>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="00B56683" w:rsidRPr="00B56683">
        <w:rPr>
          <w:rFonts w:ascii="Times New Roman" w:eastAsia="Calibri" w:hAnsi="Times New Roman" w:cs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C5426E">
        <w:rPr>
          <w:rFonts w:ascii="Times New Roman" w:eastAsia="Calibri" w:hAnsi="Times New Roman" w:cs="Times New Roman"/>
          <w:sz w:val="26"/>
          <w:szCs w:val="26"/>
        </w:rPr>
        <w:t xml:space="preserve"> прошу направить следующим способом</w:t>
      </w:r>
      <w:r w:rsidR="00B56683" w:rsidRPr="00B56683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</w:t>
      </w:r>
      <w:r w:rsidR="002D1C71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</w:t>
      </w:r>
    </w:p>
    <w:p w:rsidR="00B56683" w:rsidRPr="00C5426E" w:rsidRDefault="00C5426E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26E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</w:t>
      </w:r>
      <w:r w:rsidR="00F74A1E">
        <w:rPr>
          <w:rFonts w:ascii="Times New Roman" w:eastAsia="Times New Roman" w:hAnsi="Times New Roman" w:cs="Times New Roman"/>
          <w:sz w:val="26"/>
          <w:szCs w:val="26"/>
        </w:rPr>
        <w:t>ерез многофункциональный центр)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A1E" w:rsidRDefault="00F74A1E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A1E" w:rsidRDefault="00F74A1E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Настоящим уведомлением подтверждаю, что __________________________________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950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B56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(объект индивидуального жилищного строительства или садовый дом)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предназначен</w:t>
      </w:r>
      <w:proofErr w:type="gramEnd"/>
      <w:r w:rsidRPr="00B56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недвижимости.</w:t>
      </w: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6683" w:rsidRDefault="00B56683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18F7" w:rsidRPr="00B56683" w:rsidRDefault="001718F7" w:rsidP="00171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8F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уведомлением я_____________________________________________________________________________________________________________________________________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1718F7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B56683" w:rsidRPr="001718F7" w:rsidRDefault="001718F7" w:rsidP="00171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1718F7">
        <w:rPr>
          <w:rFonts w:ascii="Times New Roman" w:eastAsia="Calibri" w:hAnsi="Times New Roman" w:cs="Times New Roman"/>
          <w:sz w:val="24"/>
          <w:szCs w:val="28"/>
          <w:lang w:eastAsia="ru-RU"/>
        </w:rPr>
        <w:t>(фамилия, имя, отчество (при наличии)</w:t>
      </w:r>
      <w:proofErr w:type="gramEnd"/>
    </w:p>
    <w:p w:rsidR="001718F7" w:rsidRDefault="001718F7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(в случае, если застройщиком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является физическое лицо).</w:t>
      </w:r>
    </w:p>
    <w:p w:rsidR="00B44482" w:rsidRDefault="00B44482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482" w:rsidRPr="00943935" w:rsidRDefault="00B44482" w:rsidP="00B444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="00943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________________       </w:t>
      </w:r>
      <w:r w:rsidR="00943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4393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B56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должность, в случае если                      (подпись)                     </w:t>
      </w:r>
      <w:r w:rsidR="00943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(расшифровка подписи)</w:t>
      </w:r>
      <w:proofErr w:type="gramEnd"/>
    </w:p>
    <w:p w:rsidR="00B44482" w:rsidRDefault="00B44482" w:rsidP="00B444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застройщиком является </w:t>
      </w:r>
    </w:p>
    <w:p w:rsidR="00B44482" w:rsidRDefault="00B44482" w:rsidP="00B444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юридическое лицо</w:t>
      </w:r>
    </w:p>
    <w:p w:rsidR="00B44482" w:rsidRDefault="00B44482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482" w:rsidRPr="00475FEA" w:rsidRDefault="00475FEA" w:rsidP="00B44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</w:t>
      </w:r>
      <w:r w:rsidRPr="00475FEA">
        <w:rPr>
          <w:rFonts w:ascii="Times New Roman" w:eastAsia="Calibri" w:hAnsi="Times New Roman" w:cs="Times New Roman"/>
          <w:sz w:val="24"/>
          <w:szCs w:val="28"/>
          <w:lang w:eastAsia="ru-RU"/>
        </w:rPr>
        <w:t>М.П.</w:t>
      </w:r>
    </w:p>
    <w:p w:rsidR="00475FEA" w:rsidRPr="00475FEA" w:rsidRDefault="00475FEA" w:rsidP="00B44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Pr="00475FEA">
        <w:rPr>
          <w:rFonts w:ascii="Times New Roman" w:eastAsia="Calibri" w:hAnsi="Times New Roman" w:cs="Times New Roman"/>
          <w:sz w:val="24"/>
          <w:szCs w:val="28"/>
          <w:lang w:eastAsia="ru-RU"/>
        </w:rPr>
        <w:t>(при наличии)</w:t>
      </w:r>
    </w:p>
    <w:p w:rsidR="00B44482" w:rsidRDefault="00B44482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482" w:rsidRPr="00B56683" w:rsidRDefault="00B44482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6683" w:rsidRPr="00B56683" w:rsidRDefault="00B56683" w:rsidP="00B566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</w:t>
      </w:r>
      <w:r w:rsidR="00475FEA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тся:</w:t>
      </w:r>
    </w:p>
    <w:p w:rsidR="00B56683" w:rsidRPr="00B56683" w:rsidRDefault="00B56683" w:rsidP="00B5668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</w:t>
      </w:r>
      <w:r w:rsidR="00475FEA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</w:t>
      </w:r>
    </w:p>
    <w:p w:rsidR="00B56683" w:rsidRDefault="00B56683" w:rsidP="00B56683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EA" w:rsidRDefault="00475FEA" w:rsidP="00B5668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475FEA" w:rsidRDefault="00475FEA" w:rsidP="00B56683">
      <w:pPr>
        <w:pBdr>
          <w:bottom w:val="single" w:sz="12" w:space="1" w:color="auto"/>
        </w:pBdr>
        <w:rPr>
          <w:rFonts w:ascii="Calibri" w:eastAsia="Calibri" w:hAnsi="Calibri" w:cs="Times New Roman"/>
          <w:lang w:eastAsia="ru-RU"/>
        </w:rPr>
      </w:pPr>
    </w:p>
    <w:p w:rsidR="000C1E6D" w:rsidRDefault="000C1E6D" w:rsidP="00B56683">
      <w:pPr>
        <w:rPr>
          <w:rFonts w:ascii="Calibri" w:eastAsia="Calibri" w:hAnsi="Calibri" w:cs="Times New Roman"/>
          <w:lang w:eastAsia="ru-RU"/>
        </w:rPr>
      </w:pPr>
    </w:p>
    <w:p w:rsidR="000C1E6D" w:rsidRPr="00B56683" w:rsidRDefault="000C1E6D" w:rsidP="00B56683">
      <w:pPr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>__________________________________________________________________________________________</w:t>
      </w:r>
    </w:p>
    <w:p w:rsidR="00B56683" w:rsidRPr="00A55120" w:rsidRDefault="00A55120" w:rsidP="00B56683">
      <w:pPr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 xml:space="preserve">(документы, предусмотренные частью 3 статьи 51.1 Градостроительного кодекса Российской Федерации (Собрание законодательства Российской Федерации, 2005, №1, ст. 16; 2018, </w:t>
      </w:r>
      <w:r w:rsidR="00314E17">
        <w:rPr>
          <w:rFonts w:ascii="Times New Roman" w:eastAsia="Calibri" w:hAnsi="Times New Roman" w:cs="Times New Roman"/>
          <w:lang w:eastAsia="ru-RU"/>
        </w:rPr>
        <w:t>№32, ст.5133,5135)</w:t>
      </w:r>
      <w:proofErr w:type="gramEnd"/>
    </w:p>
    <w:p w:rsidR="00B56683" w:rsidRPr="00B56683" w:rsidRDefault="00B56683" w:rsidP="00B56683">
      <w:pPr>
        <w:rPr>
          <w:rFonts w:ascii="Calibri" w:eastAsia="Calibri" w:hAnsi="Calibri" w:cs="Times New Roman"/>
          <w:lang w:eastAsia="ru-RU"/>
        </w:rPr>
      </w:pPr>
    </w:p>
    <w:p w:rsidR="00B56683" w:rsidRPr="00B56683" w:rsidRDefault="00B56683" w:rsidP="00B56683">
      <w:pPr>
        <w:rPr>
          <w:rFonts w:ascii="Calibri" w:eastAsia="Calibri" w:hAnsi="Calibri" w:cs="Times New Roman"/>
          <w:lang w:eastAsia="ru-RU"/>
        </w:rPr>
      </w:pPr>
    </w:p>
    <w:p w:rsidR="00B56683" w:rsidRPr="00B56683" w:rsidRDefault="00B56683" w:rsidP="00B56683">
      <w:pPr>
        <w:rPr>
          <w:rFonts w:ascii="Calibri" w:eastAsia="Calibri" w:hAnsi="Calibri" w:cs="Times New Roman"/>
          <w:lang w:eastAsia="ru-RU"/>
        </w:rPr>
      </w:pPr>
    </w:p>
    <w:p w:rsidR="00B56683" w:rsidRPr="00B56683" w:rsidRDefault="00B56683" w:rsidP="00B56683">
      <w:pPr>
        <w:rPr>
          <w:rFonts w:ascii="Calibri" w:eastAsia="Calibri" w:hAnsi="Calibri" w:cs="Times New Roman"/>
          <w:lang w:eastAsia="ru-RU"/>
        </w:rPr>
      </w:pPr>
    </w:p>
    <w:p w:rsidR="00B56683" w:rsidRDefault="00B56683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683" w:rsidRDefault="00B56683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683" w:rsidRDefault="00B56683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347" w:rsidRDefault="00A31347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1DF" w:rsidRDefault="00CD21DF" w:rsidP="00AE2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A2A" w:rsidRDefault="00950A2A" w:rsidP="00A052A0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A0" w:rsidRPr="00A052A0" w:rsidRDefault="00A052A0" w:rsidP="00A052A0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950A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817CC" w:rsidRPr="004817CC" w:rsidRDefault="00A052A0" w:rsidP="00A052A0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изменении параметров планируемого строительства </w:t>
      </w:r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или реконструкции объекта индивидуального жилищного строительства 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садового дома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Pr="004817C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817CC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481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уполномоченного на выдачу разрешений на строительство </w:t>
      </w:r>
      <w:proofErr w:type="gramEnd"/>
    </w:p>
    <w:p w:rsid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органа исполнительной власти, органа исполнительной 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817C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 субъекта Российской Федерации, органа местного самоуправления</w:t>
      </w:r>
      <w:r w:rsidRPr="004817CC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17CC" w:rsidRPr="004817CC" w:rsidRDefault="004817CC" w:rsidP="004817C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17C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Сведения о застройщике:</w:t>
      </w:r>
    </w:p>
    <w:p w:rsidR="004817CC" w:rsidRPr="004817CC" w:rsidRDefault="004817CC" w:rsidP="004817CC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CC" w:rsidRPr="004817CC" w:rsidTr="003431C7">
        <w:trPr>
          <w:jc w:val="center"/>
        </w:trPr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4817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4817CC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431C7" w:rsidRDefault="003431C7" w:rsidP="003431C7">
      <w:pPr>
        <w:tabs>
          <w:tab w:val="left" w:pos="1134"/>
        </w:tabs>
        <w:spacing w:after="480" w:line="240" w:lineRule="auto"/>
        <w:ind w:left="425" w:right="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31C7" w:rsidRDefault="003431C7" w:rsidP="003431C7">
      <w:pPr>
        <w:tabs>
          <w:tab w:val="left" w:pos="1134"/>
        </w:tabs>
        <w:spacing w:after="480" w:line="240" w:lineRule="auto"/>
        <w:ind w:left="425" w:right="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17CC" w:rsidRPr="004817CC" w:rsidRDefault="004817CC" w:rsidP="003431C7">
      <w:pPr>
        <w:numPr>
          <w:ilvl w:val="0"/>
          <w:numId w:val="2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17CC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земельном участке </w:t>
      </w:r>
    </w:p>
    <w:p w:rsidR="004817CC" w:rsidRPr="004817CC" w:rsidRDefault="004817CC" w:rsidP="004817C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4817CC" w:rsidRPr="004817CC" w:rsidTr="003431C7"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Кадастровый номер земельного </w:t>
            </w: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участка (при наличии)</w:t>
            </w:r>
          </w:p>
        </w:tc>
        <w:tc>
          <w:tcPr>
            <w:tcW w:w="4783" w:type="dxa"/>
            <w:vAlign w:val="center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7CC" w:rsidRPr="004817CC" w:rsidTr="003431C7">
        <w:tc>
          <w:tcPr>
            <w:tcW w:w="851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17CC" w:rsidRPr="004817CC" w:rsidRDefault="004817CC" w:rsidP="004817CC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17CC" w:rsidRPr="004817CC" w:rsidRDefault="004817CC" w:rsidP="004817C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81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изменении параметров планируемого строительства или</w:t>
      </w:r>
      <w:r w:rsidRPr="004817C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481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реконструкции объекта индивидуального жилищного строительства или</w:t>
      </w:r>
      <w:r w:rsidRPr="004817C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481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садового дома,</w:t>
      </w:r>
    </w:p>
    <w:p w:rsidR="004817CC" w:rsidRPr="004817CC" w:rsidRDefault="004817CC" w:rsidP="004817C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3076"/>
        <w:gridCol w:w="3242"/>
        <w:gridCol w:w="3242"/>
      </w:tblGrid>
      <w:tr w:rsidR="004817CC" w:rsidRPr="004817CC" w:rsidTr="003431C7">
        <w:tc>
          <w:tcPr>
            <w:tcW w:w="285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7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vAlign w:val="center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</w:t>
            </w:r>
            <w:proofErr w:type="gramEnd"/>
          </w:p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7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4817CC" w:rsidRPr="004817CC" w:rsidTr="003431C7">
        <w:tc>
          <w:tcPr>
            <w:tcW w:w="285" w:type="pct"/>
          </w:tcPr>
          <w:p w:rsidR="004817CC" w:rsidRPr="004817CC" w:rsidRDefault="003431C7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817CC"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7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1599" w:type="pct"/>
            <w:vAlign w:val="center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7CC" w:rsidRPr="004817CC" w:rsidTr="003431C7">
        <w:tc>
          <w:tcPr>
            <w:tcW w:w="285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4817CC"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7CC" w:rsidRPr="004817CC" w:rsidTr="003431C7">
        <w:tc>
          <w:tcPr>
            <w:tcW w:w="285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17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7CC" w:rsidRPr="004817CC" w:rsidTr="003431C7">
        <w:tc>
          <w:tcPr>
            <w:tcW w:w="285" w:type="pct"/>
          </w:tcPr>
          <w:p w:rsidR="004817CC" w:rsidRPr="004817CC" w:rsidRDefault="009770D5" w:rsidP="0048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4817CC" w:rsidRPr="004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7" w:type="pct"/>
          </w:tcPr>
          <w:p w:rsidR="004817CC" w:rsidRPr="004817CC" w:rsidRDefault="004817CC" w:rsidP="0097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</w:t>
            </w:r>
            <w:r w:rsidR="009770D5">
              <w:rPr>
                <w:rFonts w:ascii="Times New Roman" w:eastAsia="Calibri" w:hAnsi="Times New Roman" w:cs="Times New Roman"/>
                <w:sz w:val="26"/>
                <w:szCs w:val="26"/>
              </w:rPr>
              <w:t>застройки</w:t>
            </w: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817CC" w:rsidRPr="004817CC" w:rsidRDefault="004817CC" w:rsidP="00481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17CC" w:rsidRPr="004817CC" w:rsidRDefault="004817CC" w:rsidP="004817CC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CD0" w:rsidRDefault="00514CD0" w:rsidP="006E7C5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4C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Сх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ематичное изображение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строительству</w:t>
      </w:r>
    </w:p>
    <w:p w:rsidR="0012152A" w:rsidRDefault="00514CD0" w:rsidP="006E7C56">
      <w:pPr>
        <w:pStyle w:val="a3"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реконструкции объекта капитального строительства на земельном участке (в случае если изменились значения параметров планируемого строительства</w:t>
      </w:r>
      <w:r w:rsidR="001215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дома, предусмотренные пунктом 3.3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proofErr w:type="gramEnd"/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197F" w:rsidRDefault="0013197F" w:rsidP="00514CD0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417"/>
      </w:tblGrid>
      <w:tr w:rsidR="0012152A" w:rsidTr="0012152A">
        <w:tc>
          <w:tcPr>
            <w:tcW w:w="10137" w:type="dxa"/>
          </w:tcPr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197F" w:rsidRDefault="0013197F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152A" w:rsidRDefault="0012152A" w:rsidP="00514CD0">
            <w:pPr>
              <w:pStyle w:val="a3"/>
              <w:widowControl w:val="0"/>
              <w:autoSpaceDE w:val="0"/>
              <w:autoSpaceDN w:val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47012" w:rsidRDefault="00147012" w:rsidP="00147012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683">
        <w:rPr>
          <w:rFonts w:ascii="Times New Roman" w:eastAsia="Calibri" w:hAnsi="Times New Roman" w:cs="Times New Roman"/>
          <w:sz w:val="26"/>
          <w:szCs w:val="26"/>
        </w:rPr>
        <w:lastRenderedPageBreak/>
        <w:t>Почтовый адрес и (или) адрес электронной почты для связи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147012" w:rsidRDefault="00147012" w:rsidP="00147012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7012" w:rsidRDefault="00147012" w:rsidP="0014701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6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7012" w:rsidRPr="00B56683" w:rsidRDefault="00147012" w:rsidP="0014701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B56683">
        <w:rPr>
          <w:rFonts w:ascii="Times New Roman" w:eastAsia="Calibri" w:hAnsi="Times New Roman" w:cs="Times New Roman"/>
          <w:sz w:val="26"/>
          <w:szCs w:val="26"/>
        </w:rPr>
        <w:t>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B56683">
        <w:rPr>
          <w:rFonts w:ascii="Times New Roman" w:eastAsia="Calibri" w:hAnsi="Times New Roman" w:cs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прошу направить следующим способом</w:t>
      </w:r>
      <w:r w:rsidRPr="00B56683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47012" w:rsidRPr="00B56683" w:rsidRDefault="00147012" w:rsidP="00147012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683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</w:t>
      </w:r>
    </w:p>
    <w:p w:rsidR="00147012" w:rsidRPr="00C5426E" w:rsidRDefault="00147012" w:rsidP="0014701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26E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7012" w:rsidRPr="00B56683" w:rsidRDefault="00147012" w:rsidP="001470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8F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уведомлением я_____________________________________________________________________________________________________________________________________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1718F7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147012" w:rsidRPr="001718F7" w:rsidRDefault="00147012" w:rsidP="001470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1718F7">
        <w:rPr>
          <w:rFonts w:ascii="Times New Roman" w:eastAsia="Calibri" w:hAnsi="Times New Roman" w:cs="Times New Roman"/>
          <w:sz w:val="24"/>
          <w:szCs w:val="28"/>
          <w:lang w:eastAsia="ru-RU"/>
        </w:rPr>
        <w:t>(фамилия, имя, отчество (при наличии)</w:t>
      </w:r>
      <w:proofErr w:type="gramEnd"/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даю согласие на обработку персональных данных (в случае, если застройщиком является физическое лицо).</w:t>
      </w:r>
    </w:p>
    <w:p w:rsidR="00147012" w:rsidRPr="00943935" w:rsidRDefault="00147012" w:rsidP="001470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5668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03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               _________________</w:t>
      </w:r>
      <w:r w:rsidRPr="00B56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должность, в случае если            </w:t>
      </w:r>
      <w:r w:rsidR="00303C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(подпись)                           (расшифровка подписи)</w:t>
      </w:r>
      <w:proofErr w:type="gramEnd"/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застройщиком является </w:t>
      </w:r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юридическое лицо</w:t>
      </w:r>
    </w:p>
    <w:p w:rsidR="00147012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7012" w:rsidRPr="00475FEA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</w:t>
      </w:r>
      <w:r w:rsidRPr="00475FEA">
        <w:rPr>
          <w:rFonts w:ascii="Times New Roman" w:eastAsia="Calibri" w:hAnsi="Times New Roman" w:cs="Times New Roman"/>
          <w:sz w:val="24"/>
          <w:szCs w:val="28"/>
          <w:lang w:eastAsia="ru-RU"/>
        </w:rPr>
        <w:t>М.П.</w:t>
      </w:r>
    </w:p>
    <w:p w:rsidR="00147012" w:rsidRPr="00475FEA" w:rsidRDefault="00147012" w:rsidP="00147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Pr="00475FEA">
        <w:rPr>
          <w:rFonts w:ascii="Times New Roman" w:eastAsia="Calibri" w:hAnsi="Times New Roman" w:cs="Times New Roman"/>
          <w:sz w:val="24"/>
          <w:szCs w:val="28"/>
          <w:lang w:eastAsia="ru-RU"/>
        </w:rPr>
        <w:t>(при наличии)</w:t>
      </w:r>
    </w:p>
    <w:p w:rsidR="00CD21DF" w:rsidRDefault="00CD21DF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DF" w:rsidRDefault="00CD21DF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DF" w:rsidRDefault="00CD21DF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DF" w:rsidRDefault="00CD21DF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DF" w:rsidRDefault="00CD21DF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DF" w:rsidRDefault="00CD21DF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DF" w:rsidRDefault="00CD21DF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DF" w:rsidRDefault="00CD21DF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56" w:rsidRPr="00F60A44" w:rsidRDefault="006E7C56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60A44" w:rsidRPr="00F60A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60A44" w:rsidRDefault="006E7C56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6E7C56" w:rsidRPr="00F60A44" w:rsidRDefault="006E7C56" w:rsidP="006E7C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A51564" w:rsidRPr="00A51564" w:rsidTr="003431C7">
        <w:tc>
          <w:tcPr>
            <w:tcW w:w="10194" w:type="dxa"/>
            <w:tcBorders>
              <w:bottom w:val="single" w:sz="4" w:space="0" w:color="auto"/>
            </w:tcBorders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10194" w:type="dxa"/>
            <w:tcBorders>
              <w:top w:val="single" w:sz="4" w:space="0" w:color="auto"/>
            </w:tcBorders>
          </w:tcPr>
          <w:p w:rsidR="00D5150C" w:rsidRDefault="00A51564" w:rsidP="00D5150C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D5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на выдачу разрешений на строительство </w:t>
            </w:r>
          </w:p>
          <w:p w:rsidR="00A51564" w:rsidRPr="00A51564" w:rsidRDefault="00D5150C" w:rsidP="00D5150C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 местного самоуправления </w:t>
            </w:r>
          </w:p>
        </w:tc>
      </w:tr>
    </w:tbl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1132"/>
        <w:gridCol w:w="4363"/>
      </w:tblGrid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  <w:p w:rsidR="00767CDC" w:rsidRPr="00A51564" w:rsidRDefault="00767CDC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Default="00767CDC" w:rsidP="00767CD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э</w:t>
            </w:r>
            <w:r w:rsidR="00A51564"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</w:t>
            </w:r>
            <w:r w:rsidR="00A51564"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 (при наличии)</w:t>
            </w:r>
            <w:r w:rsidR="00A51564"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67CDC" w:rsidRPr="00A51564" w:rsidRDefault="00767CDC" w:rsidP="00767CD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3431C7">
        <w:tc>
          <w:tcPr>
            <w:tcW w:w="4673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2396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092396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соответствии </w:t>
      </w:r>
      <w:proofErr w:type="gramStart"/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указанных</w:t>
      </w:r>
      <w:proofErr w:type="gramEnd"/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уведомлении о планируем</w:t>
      </w:r>
      <w:r w:rsidR="000923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ых</w:t>
      </w: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92396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proofErr w:type="gramEnd"/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допустимости размещения объекта индивидуального жилищного строительства или садового дома на земельном участке</w:t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3"/>
        <w:gridCol w:w="3367"/>
        <w:gridCol w:w="3387"/>
      </w:tblGrid>
      <w:tr w:rsidR="00A51564" w:rsidRPr="00A51564" w:rsidTr="003431C7">
        <w:tc>
          <w:tcPr>
            <w:tcW w:w="3398" w:type="dxa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 20__г.</w:t>
            </w:r>
          </w:p>
        </w:tc>
        <w:tc>
          <w:tcPr>
            <w:tcW w:w="3398" w:type="dxa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</w:t>
            </w:r>
          </w:p>
        </w:tc>
      </w:tr>
    </w:tbl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8"/>
        <w:gridCol w:w="5059"/>
      </w:tblGrid>
      <w:tr w:rsidR="00A51564" w:rsidRPr="00A51564" w:rsidTr="00210A4F">
        <w:tc>
          <w:tcPr>
            <w:tcW w:w="5078" w:type="dxa"/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</w:t>
            </w:r>
            <w:r w:rsidR="00EF28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A51564" w:rsidTr="00210A4F">
        <w:tc>
          <w:tcPr>
            <w:tcW w:w="5078" w:type="dxa"/>
          </w:tcPr>
          <w:p w:rsidR="00EF2876" w:rsidRDefault="00EF2876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зарегистрированн</w:t>
            </w:r>
            <w:r w:rsidR="00EF28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</w:p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15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</w:tcPr>
          <w:p w:rsidR="00A51564" w:rsidRPr="00A51564" w:rsidRDefault="00A51564" w:rsidP="00A515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1564" w:rsidRDefault="00A51564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уведомляе</w:t>
      </w:r>
      <w:r w:rsidR="00FD0C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A51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соответствии</w:t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указанных в уведомлении параметров объекта </w:t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</w:t>
      </w:r>
      <w:r w:rsidR="00FD0C76">
        <w:rPr>
          <w:rFonts w:ascii="Times New Roman" w:eastAsia="Calibri" w:hAnsi="Times New Roman" w:cs="Times New Roman"/>
          <w:sz w:val="28"/>
          <w:szCs w:val="28"/>
          <w:lang w:eastAsia="ru-RU"/>
        </w:rPr>
        <w:t>мельном участке</w:t>
      </w:r>
    </w:p>
    <w:p w:rsidR="00FD0C76" w:rsidRDefault="00FD0C76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C76" w:rsidRDefault="00FD0C76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C76" w:rsidRDefault="00FD0C76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C76" w:rsidRPr="00A51564" w:rsidRDefault="00FD0C76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</w:t>
      </w:r>
      <w:r w:rsidR="0087093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</w:p>
    <w:p w:rsidR="00A51564" w:rsidRPr="0087093B" w:rsidRDefault="0087093B" w:rsidP="0087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87093B">
        <w:rPr>
          <w:rFonts w:ascii="Times New Roman" w:eastAsia="Calibri" w:hAnsi="Times New Roman" w:cs="Times New Roman"/>
          <w:sz w:val="24"/>
          <w:szCs w:val="28"/>
          <w:lang w:eastAsia="ru-RU"/>
        </w:rPr>
        <w:t>(кадастровый номер земельного участка (при наличии), адрес или описание</w:t>
      </w:r>
      <w:proofErr w:type="gramEnd"/>
    </w:p>
    <w:p w:rsidR="0087093B" w:rsidRPr="0087093B" w:rsidRDefault="0087093B" w:rsidP="0087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7093B">
        <w:rPr>
          <w:rFonts w:ascii="Times New Roman" w:eastAsia="Calibri" w:hAnsi="Times New Roman" w:cs="Times New Roman"/>
          <w:sz w:val="24"/>
          <w:szCs w:val="28"/>
          <w:lang w:eastAsia="ru-RU"/>
        </w:rPr>
        <w:t>местоположения земельного участка</w:t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51564" w:rsidRPr="00A51564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     __________  </w:t>
      </w:r>
      <w:r w:rsidR="00E90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A5156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</w:p>
    <w:p w:rsidR="0087093B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(должность уполномоченного лица </w:t>
      </w:r>
      <w:r w:rsidR="00870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87093B"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(подпись)     </w:t>
      </w:r>
      <w:r w:rsidR="00E90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87093B"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(расшифровка подписи)   </w:t>
      </w:r>
      <w:proofErr w:type="gramEnd"/>
    </w:p>
    <w:p w:rsidR="0087093B" w:rsidRDefault="0087093B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на выдачу </w:t>
      </w:r>
    </w:p>
    <w:p w:rsidR="0087093B" w:rsidRDefault="0087093B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строительство</w:t>
      </w:r>
    </w:p>
    <w:p w:rsidR="00A51564" w:rsidRPr="00A51564" w:rsidRDefault="0087093B" w:rsidP="00A5156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 местного самоуправления</w:t>
      </w:r>
      <w:r w:rsidR="003F748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51564" w:rsidRPr="00A515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CD21DF" w:rsidRDefault="00CD21DF" w:rsidP="00A51564">
      <w:pPr>
        <w:rPr>
          <w:rFonts w:ascii="Calibri" w:eastAsia="Calibri" w:hAnsi="Calibri" w:cs="Times New Roman"/>
          <w:lang w:eastAsia="ru-RU"/>
        </w:rPr>
      </w:pPr>
    </w:p>
    <w:p w:rsidR="00CD21DF" w:rsidRDefault="00CD21DF" w:rsidP="00A51564">
      <w:pPr>
        <w:rPr>
          <w:rFonts w:ascii="Calibri" w:eastAsia="Calibri" w:hAnsi="Calibri" w:cs="Times New Roman"/>
          <w:lang w:eastAsia="ru-RU"/>
        </w:rPr>
      </w:pPr>
    </w:p>
    <w:p w:rsidR="00CD21DF" w:rsidRDefault="00CD21DF" w:rsidP="00A51564">
      <w:pPr>
        <w:rPr>
          <w:rFonts w:ascii="Calibri" w:eastAsia="Calibri" w:hAnsi="Calibri" w:cs="Times New Roman"/>
          <w:lang w:eastAsia="ru-RU"/>
        </w:rPr>
      </w:pPr>
    </w:p>
    <w:p w:rsid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210A4F" w:rsidRPr="004D68FF" w:rsidRDefault="00210A4F" w:rsidP="00210A4F">
      <w:pPr>
        <w:jc w:val="right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10A4F" w:rsidRDefault="00210A4F" w:rsidP="00210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51564" w:rsidRPr="00B97AC7" w:rsidRDefault="00210A4F" w:rsidP="00210A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A51564" w:rsidRPr="00B97AC7" w:rsidTr="003431C7">
        <w:tc>
          <w:tcPr>
            <w:tcW w:w="10194" w:type="dxa"/>
            <w:tcBorders>
              <w:bottom w:val="single" w:sz="4" w:space="0" w:color="auto"/>
            </w:tcBorders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10194" w:type="dxa"/>
            <w:tcBorders>
              <w:top w:val="single" w:sz="4" w:space="0" w:color="auto"/>
            </w:tcBorders>
          </w:tcPr>
          <w:p w:rsidR="00A51564" w:rsidRPr="00B97AC7" w:rsidRDefault="00A51564" w:rsidP="00F77566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</w:t>
            </w:r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выдачу разрешений на строительство</w:t>
            </w:r>
            <w:r w:rsidR="00F775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органа местного самоуправления</w:t>
            </w:r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1132"/>
        <w:gridCol w:w="4363"/>
      </w:tblGrid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  <w:p w:rsidR="00A80CC2" w:rsidRPr="00B97AC7" w:rsidRDefault="00A80CC2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Default="00A80CC2" w:rsidP="00A80CC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э</w:t>
            </w:r>
            <w:r w:rsidR="00A51564"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</w:t>
            </w:r>
            <w:r w:rsidR="00A51564"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 (при наличии)</w:t>
            </w:r>
            <w:r w:rsidR="00A51564"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80CC2" w:rsidRPr="00B97AC7" w:rsidRDefault="00A80CC2" w:rsidP="00A80CC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4673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27A5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A527A5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несоответствии </w:t>
      </w:r>
      <w:proofErr w:type="gramStart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указанных</w:t>
      </w:r>
      <w:proofErr w:type="gramEnd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уведомлении о планируемых </w:t>
      </w:r>
    </w:p>
    <w:p w:rsidR="00A527A5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</w:t>
      </w:r>
      <w:proofErr w:type="gramEnd"/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жилищного строительства или садового дома на земельном участке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3"/>
        <w:gridCol w:w="3367"/>
        <w:gridCol w:w="3387"/>
      </w:tblGrid>
      <w:tr w:rsidR="00A51564" w:rsidRPr="00B97AC7" w:rsidTr="003431C7">
        <w:tc>
          <w:tcPr>
            <w:tcW w:w="3398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 20__</w:t>
            </w:r>
            <w:r w:rsidRPr="00B97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398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</w:t>
            </w:r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8"/>
        <w:gridCol w:w="5059"/>
      </w:tblGrid>
      <w:tr w:rsidR="00A51564" w:rsidRPr="00B97AC7" w:rsidTr="003431C7">
        <w:tc>
          <w:tcPr>
            <w:tcW w:w="5097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направленно</w:t>
            </w:r>
            <w:r w:rsidR="00446D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</w:t>
            </w: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5097" w:type="dxa"/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зарегистрированн</w:t>
            </w:r>
            <w:r w:rsidR="001B7A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</w:p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A51564" w:rsidRPr="00B97AC7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уведомляем: 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1)  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tbl>
      <w:tblPr>
        <w:tblStyle w:val="a6"/>
        <w:tblW w:w="0" w:type="auto"/>
        <w:tblLook w:val="04A0"/>
      </w:tblPr>
      <w:tblGrid>
        <w:gridCol w:w="10137"/>
      </w:tblGrid>
      <w:tr w:rsidR="00A51564" w:rsidRPr="00B97AC7" w:rsidTr="003431C7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564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104F" w:rsidRPr="00B97AC7" w:rsidRDefault="008F104F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564" w:rsidRDefault="00A51564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104F" w:rsidRPr="00B97AC7" w:rsidRDefault="008F104F" w:rsidP="003431C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564" w:rsidRPr="00B97AC7" w:rsidTr="003431C7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564" w:rsidRPr="00B97AC7" w:rsidRDefault="00A51564" w:rsidP="005408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</w:t>
            </w:r>
            <w:r w:rsidR="00790D84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</w:t>
            </w:r>
            <w:proofErr w:type="gramEnd"/>
            <w:r w:rsidR="00790D84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0D84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2018, №32, ст. 5135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другими федеральными законами, </w:t>
            </w:r>
            <w:r w:rsidR="00D0607D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действующими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дату поступления уведомления</w:t>
            </w:r>
            <w:r w:rsidR="0014454B"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 </w:t>
            </w:r>
            <w:r w:rsidRPr="00210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 не соответствуют параметры объекта индивидуального жилищного строительства или садового дома, указанные в уведомлении)</w:t>
            </w:r>
            <w:proofErr w:type="gramEnd"/>
          </w:p>
        </w:tc>
      </w:tr>
    </w:tbl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564" w:rsidRDefault="00A51564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 о недопустимости размещения объекта индивидуального жилищного строительства или садового дома на земельном участке по следующим основаниям: </w:t>
      </w:r>
    </w:p>
    <w:p w:rsidR="008571D0" w:rsidRPr="00B97AC7" w:rsidRDefault="008571D0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2100B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8571D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(сведения </w:t>
      </w:r>
      <w:proofErr w:type="gramStart"/>
      <w:r w:rsidR="00BC2BEC">
        <w:rPr>
          <w:rFonts w:ascii="Times New Roman" w:eastAsia="Calibri" w:hAnsi="Times New Roman" w:cs="Times New Roman"/>
          <w:sz w:val="24"/>
          <w:szCs w:val="24"/>
          <w:lang w:eastAsia="ru-RU"/>
        </w:rPr>
        <w:t>видах</w:t>
      </w:r>
      <w:proofErr w:type="gramEnd"/>
      <w:r w:rsidR="00BC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разрешенного ис</w:t>
      </w:r>
      <w:r w:rsidR="00BC2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пользования земельного участка </w:t>
      </w: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Default="00A51564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3)  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:rsidR="008571D0" w:rsidRPr="00B97AC7" w:rsidRDefault="008571D0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 о несоответствии описания внешнего </w:t>
      </w:r>
      <w:r w:rsidR="003535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облика 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proofErr w:type="gramEnd"/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571D0" w:rsidRDefault="008571D0" w:rsidP="00A5156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1D0" w:rsidRDefault="008571D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_______________________________</w:t>
      </w:r>
      <w:r w:rsidR="0035355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8571D0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     __________  _____________________</w:t>
      </w:r>
    </w:p>
    <w:p w:rsidR="00353556" w:rsidRPr="00B97AC7" w:rsidRDefault="00A51564" w:rsidP="0035355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(должность уполномоченного лица </w:t>
      </w:r>
      <w:r w:rsidR="00353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353556"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3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353556"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(подпись)       </w:t>
      </w:r>
      <w:r w:rsidR="00353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353556"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(расшифровка подписи)</w:t>
      </w:r>
      <w:proofErr w:type="gramEnd"/>
    </w:p>
    <w:p w:rsidR="00353556" w:rsidRDefault="00353556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уполномоченного на выдачу </w:t>
      </w:r>
    </w:p>
    <w:p w:rsidR="00353556" w:rsidRDefault="00353556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строительство</w:t>
      </w:r>
    </w:p>
    <w:p w:rsidR="00353556" w:rsidRDefault="00353556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 местного самоуправления</w:t>
      </w: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1564" w:rsidRDefault="00FA22C0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2C0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C872E4" w:rsidRPr="00FA22C0" w:rsidRDefault="00C872E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1564" w:rsidRPr="00B97AC7" w:rsidRDefault="00A51564" w:rsidP="00A51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</w:t>
      </w:r>
      <w:r w:rsidR="003B278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тся:</w:t>
      </w:r>
    </w:p>
    <w:p w:rsidR="00A51564" w:rsidRPr="00B97AC7" w:rsidRDefault="00A51564" w:rsidP="00A51564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A51564" w:rsidRPr="00B97AC7" w:rsidRDefault="00A51564" w:rsidP="00A51564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</w:t>
      </w:r>
    </w:p>
    <w:p w:rsidR="00A51564" w:rsidRPr="00B97AC7" w:rsidRDefault="00A51564" w:rsidP="00A51564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</w:t>
      </w:r>
    </w:p>
    <w:p w:rsidR="00A51564" w:rsidRPr="00A51564" w:rsidRDefault="00A51564" w:rsidP="00A51564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</w:t>
      </w:r>
    </w:p>
    <w:p w:rsidR="00A51564" w:rsidRDefault="00A51564" w:rsidP="00A51564">
      <w:pPr>
        <w:tabs>
          <w:tab w:val="left" w:pos="1185"/>
        </w:tabs>
        <w:rPr>
          <w:lang w:eastAsia="ru-RU"/>
        </w:rPr>
      </w:pPr>
    </w:p>
    <w:p w:rsidR="00A51564" w:rsidRPr="00B97AC7" w:rsidRDefault="00A51564" w:rsidP="00A51564">
      <w:pPr>
        <w:rPr>
          <w:lang w:eastAsia="ru-RU"/>
        </w:rPr>
      </w:pPr>
    </w:p>
    <w:p w:rsidR="00A51564" w:rsidRPr="00B97AC7" w:rsidRDefault="00A51564" w:rsidP="00A51564">
      <w:pPr>
        <w:rPr>
          <w:lang w:eastAsia="ru-RU"/>
        </w:rPr>
      </w:pPr>
    </w:p>
    <w:p w:rsidR="00A51564" w:rsidRPr="00B97AC7" w:rsidRDefault="00A51564" w:rsidP="00A51564">
      <w:pPr>
        <w:rPr>
          <w:lang w:eastAsia="ru-RU"/>
        </w:rPr>
      </w:pPr>
    </w:p>
    <w:p w:rsidR="00A51564" w:rsidRPr="00B97AC7" w:rsidRDefault="00A51564" w:rsidP="00A51564">
      <w:pPr>
        <w:rPr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51564" w:rsidRPr="00A51564" w:rsidRDefault="00A51564" w:rsidP="00A51564">
      <w:pPr>
        <w:rPr>
          <w:rFonts w:ascii="Calibri" w:eastAsia="Calibri" w:hAnsi="Calibri" w:cs="Times New Roman"/>
          <w:lang w:eastAsia="ru-RU"/>
        </w:rPr>
      </w:pPr>
    </w:p>
    <w:p w:rsidR="00A31347" w:rsidRDefault="00A31347" w:rsidP="00075536">
      <w:pPr>
        <w:spacing w:after="0"/>
        <w:rPr>
          <w:rFonts w:ascii="Times New Roman" w:hAnsi="Times New Roman" w:cs="Times New Roman"/>
          <w:sz w:val="28"/>
          <w:szCs w:val="28"/>
        </w:rPr>
        <w:sectPr w:rsidR="00A31347" w:rsidSect="005818FA">
          <w:pgSz w:w="11906" w:h="16838"/>
          <w:pgMar w:top="426" w:right="567" w:bottom="1134" w:left="1418" w:header="709" w:footer="709" w:gutter="0"/>
          <w:cols w:space="708"/>
          <w:docGrid w:linePitch="360"/>
        </w:sectPr>
      </w:pPr>
    </w:p>
    <w:p w:rsidR="00A31347" w:rsidRPr="004D68FF" w:rsidRDefault="00A31347" w:rsidP="00A31347">
      <w:pPr>
        <w:jc w:val="right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24E8F">
        <w:rPr>
          <w:rFonts w:ascii="Times New Roman" w:hAnsi="Times New Roman" w:cs="Times New Roman"/>
          <w:sz w:val="24"/>
          <w:szCs w:val="24"/>
        </w:rPr>
        <w:t>6</w:t>
      </w:r>
    </w:p>
    <w:p w:rsidR="00A31347" w:rsidRDefault="00A31347" w:rsidP="00A31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8F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8"/>
          <w:szCs w:val="28"/>
        </w:rPr>
      </w:pPr>
      <w:r w:rsidRPr="004D68F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1" w:name="Par962"/>
      <w:bookmarkEnd w:id="21"/>
      <w:r w:rsidRPr="00B739C7">
        <w:rPr>
          <w:rFonts w:ascii="Times New Roman" w:hAnsi="Times New Roman"/>
          <w:sz w:val="28"/>
          <w:szCs w:val="28"/>
        </w:rPr>
        <w:t>ЖУРНАЛ</w:t>
      </w: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9C7">
        <w:rPr>
          <w:rFonts w:ascii="Times New Roman" w:hAnsi="Times New Roman"/>
          <w:sz w:val="28"/>
          <w:szCs w:val="28"/>
        </w:rPr>
        <w:t xml:space="preserve">учета заявлений о выдаче </w:t>
      </w:r>
      <w:r w:rsidR="00122A74">
        <w:rPr>
          <w:rFonts w:ascii="Times New Roman" w:hAnsi="Times New Roman"/>
          <w:sz w:val="28"/>
          <w:szCs w:val="28"/>
        </w:rPr>
        <w:t xml:space="preserve">уведомлений о </w:t>
      </w:r>
      <w:r w:rsidR="00835464">
        <w:rPr>
          <w:rFonts w:ascii="Times New Roman" w:hAnsi="Times New Roman"/>
          <w:sz w:val="28"/>
          <w:szCs w:val="28"/>
        </w:rPr>
        <w:t>соответствии/несоответствии</w:t>
      </w:r>
    </w:p>
    <w:p w:rsidR="00A31347" w:rsidRPr="00B739C7" w:rsidRDefault="00A31347" w:rsidP="00A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1701"/>
        <w:gridCol w:w="1276"/>
        <w:gridCol w:w="1843"/>
        <w:gridCol w:w="1559"/>
        <w:gridCol w:w="1417"/>
        <w:gridCol w:w="2211"/>
        <w:gridCol w:w="2751"/>
        <w:gridCol w:w="1984"/>
      </w:tblGrid>
      <w:tr w:rsidR="00A31347" w:rsidRPr="00B739C7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39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39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A3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Дата подачи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строительстве или реконструкции объекта индивидуального жилищного строительства</w:t>
            </w:r>
            <w:r w:rsidR="004116CA">
              <w:rPr>
                <w:rFonts w:ascii="Times New Roman" w:hAnsi="Times New Roman"/>
                <w:sz w:val="24"/>
                <w:szCs w:val="24"/>
              </w:rPr>
              <w:t xml:space="preserve"> или садового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77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Номер и дата выдачи </w:t>
            </w:r>
            <w:r w:rsidR="00773484">
              <w:rPr>
                <w:rFonts w:ascii="Times New Roman" w:hAnsi="Times New Roman"/>
                <w:sz w:val="24"/>
                <w:szCs w:val="24"/>
              </w:rPr>
              <w:t>уведомления о соответствии</w:t>
            </w:r>
            <w:r w:rsidRPr="00B7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77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 xml:space="preserve">Номер и дата выдачи уведомления </w:t>
            </w:r>
            <w:r w:rsidR="00773484">
              <w:rPr>
                <w:rFonts w:ascii="Times New Roman" w:hAnsi="Times New Roman"/>
                <w:sz w:val="24"/>
                <w:szCs w:val="24"/>
              </w:rPr>
              <w:t>о несоответствии</w:t>
            </w:r>
            <w:r w:rsidRPr="00B7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9C7">
              <w:rPr>
                <w:rFonts w:ascii="Times New Roman" w:hAnsi="Times New Roman"/>
              </w:rPr>
              <w:t>Ф.И.О. (отчество при наличии) получателя, дата, подпись</w:t>
            </w:r>
          </w:p>
        </w:tc>
      </w:tr>
      <w:tr w:rsidR="00A31347" w:rsidRPr="00B739C7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1347" w:rsidRPr="00B739C7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B739C7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1347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A40C4E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47" w:rsidRPr="00847C48" w:rsidRDefault="00A31347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291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B739C7" w:rsidRDefault="00624AF2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847C48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291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B739C7" w:rsidRDefault="00624AF2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847C48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291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B739C7" w:rsidRDefault="00624AF2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847C48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291" w:rsidRPr="00847C48" w:rsidTr="00343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B739C7" w:rsidRDefault="00624AF2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A40C4E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91" w:rsidRPr="00847C48" w:rsidRDefault="00211291" w:rsidP="0034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31347" w:rsidRPr="009D3F08" w:rsidRDefault="00A31347" w:rsidP="00AE2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31347" w:rsidRPr="009D3F08" w:rsidSect="00A3134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50A08B2"/>
    <w:multiLevelType w:val="hybridMultilevel"/>
    <w:tmpl w:val="21423700"/>
    <w:lvl w:ilvl="0" w:tplc="55589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4E4B"/>
    <w:rsid w:val="00011583"/>
    <w:rsid w:val="000130EE"/>
    <w:rsid w:val="00013D57"/>
    <w:rsid w:val="00022AA1"/>
    <w:rsid w:val="000230E5"/>
    <w:rsid w:val="00023607"/>
    <w:rsid w:val="000534EC"/>
    <w:rsid w:val="00067191"/>
    <w:rsid w:val="00075536"/>
    <w:rsid w:val="00077227"/>
    <w:rsid w:val="00092396"/>
    <w:rsid w:val="000924D2"/>
    <w:rsid w:val="000A448D"/>
    <w:rsid w:val="000C1E6D"/>
    <w:rsid w:val="000C4CBC"/>
    <w:rsid w:val="000D2ADF"/>
    <w:rsid w:val="000E1DA4"/>
    <w:rsid w:val="000F40B8"/>
    <w:rsid w:val="00101270"/>
    <w:rsid w:val="001031B8"/>
    <w:rsid w:val="0012152A"/>
    <w:rsid w:val="00122A74"/>
    <w:rsid w:val="0013197F"/>
    <w:rsid w:val="0013788E"/>
    <w:rsid w:val="0014454B"/>
    <w:rsid w:val="00147012"/>
    <w:rsid w:val="00160772"/>
    <w:rsid w:val="0016104F"/>
    <w:rsid w:val="00161FBF"/>
    <w:rsid w:val="001718F7"/>
    <w:rsid w:val="001767EF"/>
    <w:rsid w:val="0018256E"/>
    <w:rsid w:val="0019171B"/>
    <w:rsid w:val="001B7A41"/>
    <w:rsid w:val="001C10CF"/>
    <w:rsid w:val="001F255A"/>
    <w:rsid w:val="002100BC"/>
    <w:rsid w:val="00210A4F"/>
    <w:rsid w:val="00211291"/>
    <w:rsid w:val="002149EF"/>
    <w:rsid w:val="002277F5"/>
    <w:rsid w:val="002348A9"/>
    <w:rsid w:val="0027008F"/>
    <w:rsid w:val="00286689"/>
    <w:rsid w:val="00296988"/>
    <w:rsid w:val="002C560E"/>
    <w:rsid w:val="002D1C71"/>
    <w:rsid w:val="002D27BD"/>
    <w:rsid w:val="002E232C"/>
    <w:rsid w:val="002E41E1"/>
    <w:rsid w:val="002E6735"/>
    <w:rsid w:val="002F5B5E"/>
    <w:rsid w:val="002F6C69"/>
    <w:rsid w:val="003035E5"/>
    <w:rsid w:val="00303C51"/>
    <w:rsid w:val="00310E63"/>
    <w:rsid w:val="00311669"/>
    <w:rsid w:val="00314E17"/>
    <w:rsid w:val="003215F9"/>
    <w:rsid w:val="003431C7"/>
    <w:rsid w:val="00353556"/>
    <w:rsid w:val="00373220"/>
    <w:rsid w:val="00381FAC"/>
    <w:rsid w:val="003A5763"/>
    <w:rsid w:val="003B2789"/>
    <w:rsid w:val="003C3E5E"/>
    <w:rsid w:val="003D2453"/>
    <w:rsid w:val="003D3EFA"/>
    <w:rsid w:val="003F7487"/>
    <w:rsid w:val="004069B0"/>
    <w:rsid w:val="004116CA"/>
    <w:rsid w:val="00412A60"/>
    <w:rsid w:val="00417F33"/>
    <w:rsid w:val="00422704"/>
    <w:rsid w:val="00425C17"/>
    <w:rsid w:val="004307D0"/>
    <w:rsid w:val="00446D84"/>
    <w:rsid w:val="00451838"/>
    <w:rsid w:val="00471CFF"/>
    <w:rsid w:val="00475E0B"/>
    <w:rsid w:val="00475FEA"/>
    <w:rsid w:val="00480AD4"/>
    <w:rsid w:val="004817CC"/>
    <w:rsid w:val="00487184"/>
    <w:rsid w:val="004B01B5"/>
    <w:rsid w:val="004B263A"/>
    <w:rsid w:val="004C6FB3"/>
    <w:rsid w:val="004D68FF"/>
    <w:rsid w:val="004D789C"/>
    <w:rsid w:val="004E6C08"/>
    <w:rsid w:val="00514CD0"/>
    <w:rsid w:val="00517A8D"/>
    <w:rsid w:val="00525535"/>
    <w:rsid w:val="005305A3"/>
    <w:rsid w:val="005378B6"/>
    <w:rsid w:val="005408A9"/>
    <w:rsid w:val="00546B5B"/>
    <w:rsid w:val="00551489"/>
    <w:rsid w:val="00554757"/>
    <w:rsid w:val="00554D81"/>
    <w:rsid w:val="00556E29"/>
    <w:rsid w:val="00560EC8"/>
    <w:rsid w:val="00577C9E"/>
    <w:rsid w:val="005818FA"/>
    <w:rsid w:val="005B58DA"/>
    <w:rsid w:val="005E4140"/>
    <w:rsid w:val="005E70A1"/>
    <w:rsid w:val="005F0965"/>
    <w:rsid w:val="005F0BD4"/>
    <w:rsid w:val="005F1277"/>
    <w:rsid w:val="005F1386"/>
    <w:rsid w:val="005F21F2"/>
    <w:rsid w:val="005F4D06"/>
    <w:rsid w:val="005F7E80"/>
    <w:rsid w:val="00612318"/>
    <w:rsid w:val="006247DC"/>
    <w:rsid w:val="00624AF2"/>
    <w:rsid w:val="00627504"/>
    <w:rsid w:val="006440E4"/>
    <w:rsid w:val="00654E4B"/>
    <w:rsid w:val="0066230A"/>
    <w:rsid w:val="0066293C"/>
    <w:rsid w:val="00663300"/>
    <w:rsid w:val="00671279"/>
    <w:rsid w:val="00676654"/>
    <w:rsid w:val="00691E72"/>
    <w:rsid w:val="0069648E"/>
    <w:rsid w:val="006A1222"/>
    <w:rsid w:val="006A6A6E"/>
    <w:rsid w:val="006B1129"/>
    <w:rsid w:val="006B419B"/>
    <w:rsid w:val="006B5DB9"/>
    <w:rsid w:val="006C1004"/>
    <w:rsid w:val="006C37A6"/>
    <w:rsid w:val="006E064E"/>
    <w:rsid w:val="006E4EA5"/>
    <w:rsid w:val="006E7C56"/>
    <w:rsid w:val="00703425"/>
    <w:rsid w:val="007055FA"/>
    <w:rsid w:val="007112A0"/>
    <w:rsid w:val="00712C2E"/>
    <w:rsid w:val="00722F0F"/>
    <w:rsid w:val="00741B89"/>
    <w:rsid w:val="007624BE"/>
    <w:rsid w:val="00767CDC"/>
    <w:rsid w:val="00771578"/>
    <w:rsid w:val="00773484"/>
    <w:rsid w:val="007735BB"/>
    <w:rsid w:val="00780963"/>
    <w:rsid w:val="00790D84"/>
    <w:rsid w:val="00792F96"/>
    <w:rsid w:val="00794B60"/>
    <w:rsid w:val="00796FA1"/>
    <w:rsid w:val="007A5E4A"/>
    <w:rsid w:val="007B5DBB"/>
    <w:rsid w:val="007B694C"/>
    <w:rsid w:val="007E3993"/>
    <w:rsid w:val="007E459C"/>
    <w:rsid w:val="007F3B7F"/>
    <w:rsid w:val="007F6209"/>
    <w:rsid w:val="00812354"/>
    <w:rsid w:val="00820C99"/>
    <w:rsid w:val="0082309C"/>
    <w:rsid w:val="00824E8F"/>
    <w:rsid w:val="00825F35"/>
    <w:rsid w:val="008267A4"/>
    <w:rsid w:val="00835464"/>
    <w:rsid w:val="008571D0"/>
    <w:rsid w:val="00857868"/>
    <w:rsid w:val="00863338"/>
    <w:rsid w:val="0087093B"/>
    <w:rsid w:val="00896E11"/>
    <w:rsid w:val="008A0D8E"/>
    <w:rsid w:val="008A6303"/>
    <w:rsid w:val="008A64C6"/>
    <w:rsid w:val="008C1D10"/>
    <w:rsid w:val="008C370C"/>
    <w:rsid w:val="008F104F"/>
    <w:rsid w:val="008F1668"/>
    <w:rsid w:val="008F377B"/>
    <w:rsid w:val="008F7B42"/>
    <w:rsid w:val="009121DB"/>
    <w:rsid w:val="009374B8"/>
    <w:rsid w:val="00937E97"/>
    <w:rsid w:val="00940134"/>
    <w:rsid w:val="00943935"/>
    <w:rsid w:val="00950A2A"/>
    <w:rsid w:val="0096035D"/>
    <w:rsid w:val="00976BF8"/>
    <w:rsid w:val="009770D5"/>
    <w:rsid w:val="00987DD8"/>
    <w:rsid w:val="009911AF"/>
    <w:rsid w:val="009D3F08"/>
    <w:rsid w:val="009D596F"/>
    <w:rsid w:val="009E0E8E"/>
    <w:rsid w:val="009F3374"/>
    <w:rsid w:val="009F6D9F"/>
    <w:rsid w:val="00A04A1F"/>
    <w:rsid w:val="00A052A0"/>
    <w:rsid w:val="00A11FA4"/>
    <w:rsid w:val="00A151EB"/>
    <w:rsid w:val="00A20297"/>
    <w:rsid w:val="00A26221"/>
    <w:rsid w:val="00A30456"/>
    <w:rsid w:val="00A31347"/>
    <w:rsid w:val="00A328C3"/>
    <w:rsid w:val="00A34A85"/>
    <w:rsid w:val="00A41F8D"/>
    <w:rsid w:val="00A51564"/>
    <w:rsid w:val="00A527A5"/>
    <w:rsid w:val="00A55120"/>
    <w:rsid w:val="00A604C0"/>
    <w:rsid w:val="00A6210B"/>
    <w:rsid w:val="00A657D4"/>
    <w:rsid w:val="00A67DA0"/>
    <w:rsid w:val="00A70BE6"/>
    <w:rsid w:val="00A7764B"/>
    <w:rsid w:val="00A800E7"/>
    <w:rsid w:val="00A80CC2"/>
    <w:rsid w:val="00A82015"/>
    <w:rsid w:val="00A849F3"/>
    <w:rsid w:val="00A91657"/>
    <w:rsid w:val="00A920A1"/>
    <w:rsid w:val="00A96B76"/>
    <w:rsid w:val="00AA1A2A"/>
    <w:rsid w:val="00AA36DA"/>
    <w:rsid w:val="00AA4C8D"/>
    <w:rsid w:val="00AA73EB"/>
    <w:rsid w:val="00AB615D"/>
    <w:rsid w:val="00AB7E91"/>
    <w:rsid w:val="00AC7FE3"/>
    <w:rsid w:val="00AD0B99"/>
    <w:rsid w:val="00AE2AED"/>
    <w:rsid w:val="00AE3359"/>
    <w:rsid w:val="00AE5A37"/>
    <w:rsid w:val="00AE797D"/>
    <w:rsid w:val="00AF63A3"/>
    <w:rsid w:val="00B03CF3"/>
    <w:rsid w:val="00B056BA"/>
    <w:rsid w:val="00B06816"/>
    <w:rsid w:val="00B2466D"/>
    <w:rsid w:val="00B30088"/>
    <w:rsid w:val="00B35A9C"/>
    <w:rsid w:val="00B44482"/>
    <w:rsid w:val="00B47CF0"/>
    <w:rsid w:val="00B54959"/>
    <w:rsid w:val="00B56683"/>
    <w:rsid w:val="00B66422"/>
    <w:rsid w:val="00B87D0D"/>
    <w:rsid w:val="00B96F8B"/>
    <w:rsid w:val="00BA54E0"/>
    <w:rsid w:val="00BA78DB"/>
    <w:rsid w:val="00BB1A42"/>
    <w:rsid w:val="00BB772B"/>
    <w:rsid w:val="00BC2BEC"/>
    <w:rsid w:val="00BC64C9"/>
    <w:rsid w:val="00BC6EE6"/>
    <w:rsid w:val="00BD4EB9"/>
    <w:rsid w:val="00C00FB3"/>
    <w:rsid w:val="00C2253C"/>
    <w:rsid w:val="00C27C11"/>
    <w:rsid w:val="00C31B6F"/>
    <w:rsid w:val="00C5426E"/>
    <w:rsid w:val="00C545F6"/>
    <w:rsid w:val="00C64738"/>
    <w:rsid w:val="00C71FFD"/>
    <w:rsid w:val="00C7438E"/>
    <w:rsid w:val="00C86760"/>
    <w:rsid w:val="00C872E4"/>
    <w:rsid w:val="00C9281E"/>
    <w:rsid w:val="00C946F8"/>
    <w:rsid w:val="00CC2D0A"/>
    <w:rsid w:val="00CD1FCB"/>
    <w:rsid w:val="00CD21DF"/>
    <w:rsid w:val="00CD66B9"/>
    <w:rsid w:val="00CE3849"/>
    <w:rsid w:val="00CF0248"/>
    <w:rsid w:val="00CF3978"/>
    <w:rsid w:val="00D0607D"/>
    <w:rsid w:val="00D116D8"/>
    <w:rsid w:val="00D13F03"/>
    <w:rsid w:val="00D204E5"/>
    <w:rsid w:val="00D25FB2"/>
    <w:rsid w:val="00D31F65"/>
    <w:rsid w:val="00D354A3"/>
    <w:rsid w:val="00D41938"/>
    <w:rsid w:val="00D43D5C"/>
    <w:rsid w:val="00D5150C"/>
    <w:rsid w:val="00D53DAA"/>
    <w:rsid w:val="00D549A7"/>
    <w:rsid w:val="00D72C3E"/>
    <w:rsid w:val="00D75399"/>
    <w:rsid w:val="00D871E7"/>
    <w:rsid w:val="00D93536"/>
    <w:rsid w:val="00DA3C9C"/>
    <w:rsid w:val="00DA5228"/>
    <w:rsid w:val="00DA61AE"/>
    <w:rsid w:val="00DC35FC"/>
    <w:rsid w:val="00DC4A1B"/>
    <w:rsid w:val="00DC4B72"/>
    <w:rsid w:val="00DC4D5E"/>
    <w:rsid w:val="00DC7760"/>
    <w:rsid w:val="00DD554C"/>
    <w:rsid w:val="00DE2A2C"/>
    <w:rsid w:val="00DE6CA3"/>
    <w:rsid w:val="00DE6CF3"/>
    <w:rsid w:val="00E037B9"/>
    <w:rsid w:val="00E03D81"/>
    <w:rsid w:val="00E067AB"/>
    <w:rsid w:val="00E30DA6"/>
    <w:rsid w:val="00E6107E"/>
    <w:rsid w:val="00E61FF4"/>
    <w:rsid w:val="00E63068"/>
    <w:rsid w:val="00E7520E"/>
    <w:rsid w:val="00E8390D"/>
    <w:rsid w:val="00E87479"/>
    <w:rsid w:val="00E90CF3"/>
    <w:rsid w:val="00EA0EDF"/>
    <w:rsid w:val="00EA535D"/>
    <w:rsid w:val="00EB21B0"/>
    <w:rsid w:val="00EB5D3C"/>
    <w:rsid w:val="00EB7182"/>
    <w:rsid w:val="00EC058B"/>
    <w:rsid w:val="00EC4C30"/>
    <w:rsid w:val="00EE0B60"/>
    <w:rsid w:val="00EF0C21"/>
    <w:rsid w:val="00EF2876"/>
    <w:rsid w:val="00F2353E"/>
    <w:rsid w:val="00F3029E"/>
    <w:rsid w:val="00F30B3B"/>
    <w:rsid w:val="00F30E99"/>
    <w:rsid w:val="00F32AE4"/>
    <w:rsid w:val="00F43EAB"/>
    <w:rsid w:val="00F573B2"/>
    <w:rsid w:val="00F577CA"/>
    <w:rsid w:val="00F60A44"/>
    <w:rsid w:val="00F6507F"/>
    <w:rsid w:val="00F74564"/>
    <w:rsid w:val="00F74A1E"/>
    <w:rsid w:val="00F77566"/>
    <w:rsid w:val="00F923A4"/>
    <w:rsid w:val="00FA0644"/>
    <w:rsid w:val="00FA22C0"/>
    <w:rsid w:val="00FB1554"/>
    <w:rsid w:val="00FC4911"/>
    <w:rsid w:val="00FC7B18"/>
    <w:rsid w:val="00FD0C76"/>
    <w:rsid w:val="00FD14E0"/>
    <w:rsid w:val="00FE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Прямая со стрелкой 13"/>
        <o:r id="V:Rule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ED"/>
  </w:style>
  <w:style w:type="paragraph" w:styleId="1">
    <w:name w:val="heading 1"/>
    <w:basedOn w:val="a"/>
    <w:next w:val="a"/>
    <w:link w:val="10"/>
    <w:qFormat/>
    <w:rsid w:val="00556E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0EC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60EC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D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D68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68F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4D68FF"/>
    <w:rPr>
      <w:b/>
      <w:bCs/>
    </w:rPr>
  </w:style>
  <w:style w:type="paragraph" w:styleId="a8">
    <w:name w:val="No Spacing"/>
    <w:uiPriority w:val="1"/>
    <w:qFormat/>
    <w:rsid w:val="005E70A1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customStyle="1" w:styleId="blk">
    <w:name w:val="blk"/>
    <w:rsid w:val="005E70A1"/>
  </w:style>
  <w:style w:type="character" w:customStyle="1" w:styleId="10">
    <w:name w:val="Заголовок 1 Знак"/>
    <w:basedOn w:val="a0"/>
    <w:link w:val="1"/>
    <w:rsid w:val="00556E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56E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556E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2971/a593eaab768d34bf2d7419322eac79481e73cf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521091c3cb2ba736a2587fafb3365e53d9e27af5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28A2-466E-440B-9325-B9797C1A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11666</Words>
  <Characters>66497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Пользователь</cp:lastModifiedBy>
  <cp:revision>300</cp:revision>
  <cp:lastPrinted>2022-06-02T07:21:00Z</cp:lastPrinted>
  <dcterms:created xsi:type="dcterms:W3CDTF">2018-10-23T10:03:00Z</dcterms:created>
  <dcterms:modified xsi:type="dcterms:W3CDTF">2022-06-02T07:22:00Z</dcterms:modified>
</cp:coreProperties>
</file>